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5E47E8" w:rsidP="0055045E" w:rsidRDefault="003579CC" w14:paraId="1A637C7D" w14:textId="1BA5B71D">
      <w:pPr>
        <w:autoSpaceDE w:val="0"/>
        <w:autoSpaceDN w:val="0"/>
        <w:adjustRightInd w:val="0"/>
        <w:spacing w:after="0" w:line="201" w:lineRule="atLeast"/>
        <w:rPr>
          <w:rFonts w:cs="Acumin Pro Light"/>
          <w:b/>
          <w:color w:val="FF00FF"/>
          <w:sz w:val="28"/>
          <w:szCs w:val="20"/>
        </w:rPr>
      </w:pPr>
      <w:r w:rsidRPr="00460E6C">
        <w:rPr>
          <w:rFonts w:ascii="Calibri" w:hAnsi="Calibri" w:eastAsia="Calibri" w:cs="Times New Roman"/>
          <w:noProof/>
          <w:lang w:eastAsia="en-GB"/>
        </w:rPr>
        <w:drawing>
          <wp:anchor distT="0" distB="0" distL="114300" distR="114300" simplePos="0" relativeHeight="251652096" behindDoc="0" locked="0" layoutInCell="1" allowOverlap="1" wp14:anchorId="0D1D07E7" wp14:editId="4D657FAC">
            <wp:simplePos x="0" y="0"/>
            <wp:positionH relativeFrom="column">
              <wp:posOffset>-110490</wp:posOffset>
            </wp:positionH>
            <wp:positionV relativeFrom="paragraph">
              <wp:posOffset>114300</wp:posOffset>
            </wp:positionV>
            <wp:extent cx="7080885" cy="1229360"/>
            <wp:effectExtent l="0" t="0" r="5715" b="889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80885" cy="1229360"/>
                    </a:xfrm>
                    <a:prstGeom prst="rect">
                      <a:avLst/>
                    </a:prstGeom>
                    <a:noFill/>
                  </pic:spPr>
                </pic:pic>
              </a:graphicData>
            </a:graphic>
            <wp14:sizeRelH relativeFrom="page">
              <wp14:pctWidth>0</wp14:pctWidth>
            </wp14:sizeRelH>
            <wp14:sizeRelV relativeFrom="page">
              <wp14:pctHeight>0</wp14:pctHeight>
            </wp14:sizeRelV>
          </wp:anchor>
        </w:drawing>
      </w:r>
      <w:r w:rsidRPr="00F468E1" w:rsidR="00F468E1">
        <w:rPr>
          <w:rFonts w:cs="Acumin Pro Light"/>
          <w:b/>
          <w:noProof/>
          <w:color w:val="FF00FF"/>
          <w:sz w:val="28"/>
          <w:szCs w:val="20"/>
          <w:lang w:eastAsia="en-GB"/>
        </w:rPr>
        <mc:AlternateContent>
          <mc:Choice Requires="wps">
            <w:drawing>
              <wp:anchor distT="0" distB="0" distL="114300" distR="114300" simplePos="0" relativeHeight="251642880" behindDoc="0" locked="0" layoutInCell="1" allowOverlap="1" wp14:anchorId="607C9A04" wp14:editId="752813E2">
                <wp:simplePos x="0" y="0"/>
                <wp:positionH relativeFrom="column">
                  <wp:posOffset>-34290</wp:posOffset>
                </wp:positionH>
                <wp:positionV relativeFrom="paragraph">
                  <wp:posOffset>-344805</wp:posOffset>
                </wp:positionV>
                <wp:extent cx="7296150" cy="67627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96150" cy="676275"/>
                        </a:xfrm>
                        <a:prstGeom prst="rect">
                          <a:avLst/>
                        </a:prstGeom>
                        <a:solidFill>
                          <a:srgbClr val="FFFFFF"/>
                        </a:solidFill>
                        <a:ln w="9525">
                          <a:noFill/>
                          <a:miter lim="800000"/>
                          <a:headEnd/>
                          <a:tailEnd/>
                        </a:ln>
                      </wps:spPr>
                      <wps:txbx>
                        <w:txbxContent>
                          <w:p w:rsidRPr="00016A18" w:rsidR="00F468E1" w:rsidP="00795FDD" w:rsidRDefault="00DB36BE" w14:paraId="0611D016" w14:textId="4AEB5D45">
                            <w:pPr>
                              <w:rPr>
                                <w:color w:val="404040" w:themeColor="text1" w:themeTint="BF"/>
                                <w:sz w:val="52"/>
                                <w:szCs w:val="60"/>
                              </w:rPr>
                            </w:pPr>
                            <w:r>
                              <w:rPr>
                                <w:color w:val="404040" w:themeColor="text1" w:themeTint="BF"/>
                                <w:sz w:val="52"/>
                                <w:szCs w:val="60"/>
                              </w:rPr>
                              <w:t>ADDING NEW CATEGORIES</w:t>
                            </w:r>
                            <w:r w:rsidR="00FF5FEC">
                              <w:rPr>
                                <w:color w:val="404040" w:themeColor="text1" w:themeTint="BF"/>
                                <w:sz w:val="52"/>
                                <w:szCs w:val="60"/>
                              </w:rPr>
                              <w:t xml:space="preserve"> </w:t>
                            </w:r>
                            <w:r>
                              <w:rPr>
                                <w:color w:val="404040" w:themeColor="text1" w:themeTint="BF"/>
                                <w:sz w:val="52"/>
                                <w:szCs w:val="60"/>
                              </w:rPr>
                              <w:t>OF PRODUCT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607C9A04">
                <v:stroke joinstyle="miter"/>
                <v:path gradientshapeok="t" o:connecttype="rect"/>
              </v:shapetype>
              <v:shape id="Text Box 2" style="position:absolute;margin-left:-2.7pt;margin-top:-27.15pt;width:574.5pt;height:53.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">
                <v:textbox>
                  <w:txbxContent>
                    <w:p w:rsidRPr="00016A18" w:rsidR="00F468E1" w:rsidP="00795FDD" w:rsidRDefault="00DB36BE" w14:paraId="0611D016" w14:textId="4AEB5D45">
                      <w:pPr>
                        <w:rPr>
                          <w:color w:val="404040" w:themeColor="text1" w:themeTint="BF"/>
                          <w:sz w:val="52"/>
                          <w:szCs w:val="60"/>
                        </w:rPr>
                      </w:pPr>
                      <w:r>
                        <w:rPr>
                          <w:color w:val="404040" w:themeColor="text1" w:themeTint="BF"/>
                          <w:sz w:val="52"/>
                          <w:szCs w:val="60"/>
                        </w:rPr>
                        <w:t>ADDING NEW CATEGORIES</w:t>
                      </w:r>
                      <w:r w:rsidR="00FF5FEC">
                        <w:rPr>
                          <w:color w:val="404040" w:themeColor="text1" w:themeTint="BF"/>
                          <w:sz w:val="52"/>
                          <w:szCs w:val="60"/>
                        </w:rPr>
                        <w:t xml:space="preserve"> </w:t>
                      </w:r>
                      <w:r>
                        <w:rPr>
                          <w:color w:val="404040" w:themeColor="text1" w:themeTint="BF"/>
                          <w:sz w:val="52"/>
                          <w:szCs w:val="60"/>
                        </w:rPr>
                        <w:t>OF PRODUCT</w:t>
                      </w:r>
                    </w:p>
                  </w:txbxContent>
                </v:textbox>
              </v:shape>
            </w:pict>
          </mc:Fallback>
        </mc:AlternateContent>
      </w:r>
    </w:p>
    <w:p w:rsidRPr="005E47E8" w:rsidR="00F132B4" w:rsidP="005E47E8" w:rsidRDefault="00F132B4" w14:paraId="672A6659" w14:textId="77777777">
      <w:pPr>
        <w:autoSpaceDE w:val="0"/>
        <w:autoSpaceDN w:val="0"/>
        <w:adjustRightInd w:val="0"/>
        <w:spacing w:line="201" w:lineRule="atLeast"/>
        <w:rPr>
          <w:rFonts w:cs="Acumin Pro Light"/>
          <w:b/>
          <w:color w:val="0070C0"/>
          <w:sz w:val="20"/>
          <w:szCs w:val="20"/>
        </w:rPr>
        <w:sectPr w:rsidRPr="005E47E8" w:rsidR="00F132B4" w:rsidSect="005E47E8">
          <w:type w:val="continuous"/>
          <w:pgSz w:w="11906" w:h="16838" w:orient="portrait"/>
          <w:pgMar w:top="993" w:right="991" w:bottom="993" w:left="709" w:header="708" w:footer="708" w:gutter="0"/>
          <w:cols w:space="720"/>
          <w:docGrid w:linePitch="360"/>
          <w:headerReference w:type="default" r:id="R30d1e2bebb344ced"/>
          <w:footerReference w:type="default" r:id="R474e1c51fba543af"/>
        </w:sectPr>
      </w:pPr>
    </w:p>
    <w:p w:rsidR="00FA41ED" w:rsidP="007824A3" w:rsidRDefault="00FA41ED" w14:paraId="4FD81E9B" w14:textId="18BCBCDA">
      <w:pPr>
        <w:autoSpaceDE w:val="0"/>
        <w:autoSpaceDN w:val="0"/>
        <w:adjustRightInd w:val="0"/>
        <w:spacing w:line="201" w:lineRule="atLeast"/>
        <w:jc w:val="center"/>
        <w:rPr>
          <w:rFonts w:cs="Acumin Pro Light"/>
          <w:sz w:val="20"/>
          <w:szCs w:val="20"/>
        </w:rPr>
      </w:pPr>
    </w:p>
    <w:p w:rsidR="00DB36BE" w:rsidP="008E0F3B" w:rsidRDefault="00DB36BE" w14:paraId="0A37501D" w14:textId="77777777">
      <w:pPr>
        <w:pStyle w:val="Pa33"/>
        <w:ind w:right="560"/>
        <w:rPr>
          <w:rFonts w:cs="Acumin Pro" w:asciiTheme="minorHAnsi" w:hAnsiTheme="minorHAnsi"/>
          <w:b/>
          <w:bCs/>
          <w:color w:val="FF00FF"/>
          <w:sz w:val="28"/>
          <w:szCs w:val="23"/>
        </w:rPr>
      </w:pPr>
    </w:p>
    <w:p w:rsidR="00DB36BE" w:rsidP="008E0F3B" w:rsidRDefault="00DB36BE" w14:paraId="5DAB6C7B" w14:textId="77777777">
      <w:pPr>
        <w:pStyle w:val="Pa33"/>
        <w:ind w:right="560"/>
        <w:rPr>
          <w:rFonts w:cs="Acumin Pro" w:asciiTheme="minorHAnsi" w:hAnsiTheme="minorHAnsi"/>
          <w:b/>
          <w:bCs/>
          <w:color w:val="FF00FF"/>
          <w:sz w:val="28"/>
          <w:szCs w:val="23"/>
        </w:rPr>
      </w:pPr>
    </w:p>
    <w:p w:rsidR="00DB36BE" w:rsidP="008E0F3B" w:rsidRDefault="00DB36BE" w14:paraId="02EB378F" w14:textId="77777777">
      <w:pPr>
        <w:pStyle w:val="Pa33"/>
        <w:ind w:right="560"/>
        <w:rPr>
          <w:rFonts w:cs="Acumin Pro" w:asciiTheme="minorHAnsi" w:hAnsiTheme="minorHAnsi"/>
          <w:b/>
          <w:bCs/>
          <w:color w:val="FF00FF"/>
          <w:sz w:val="28"/>
          <w:szCs w:val="23"/>
        </w:rPr>
      </w:pPr>
    </w:p>
    <w:p w:rsidRPr="00DB36BE" w:rsidR="00DB36BE" w:rsidP="00DB36BE" w:rsidRDefault="00DB36BE" w14:paraId="6A05A809" w14:textId="77777777">
      <w:pPr>
        <w:pStyle w:val="Default"/>
      </w:pPr>
    </w:p>
    <w:p w:rsidRPr="00DB36BE" w:rsidR="007824A3" w:rsidP="65FA2917" w:rsidRDefault="005A5DAE" w14:paraId="398A6A7E" w14:textId="6D4D566C">
      <w:pPr>
        <w:pStyle w:val="Pa33"/>
        <w:ind w:right="560"/>
        <w:rPr>
          <w:rFonts w:cs="Acumin Pro" w:asciiTheme="minorHAnsi" w:hAnsiTheme="minorHAnsi"/>
          <w:b/>
          <w:bCs/>
          <w:color w:val="7030A0"/>
          <w:sz w:val="28"/>
          <w:szCs w:val="28"/>
        </w:rPr>
      </w:pPr>
      <w:r>
        <w:rPr>
          <w:rFonts w:cs="Acumin Pro" w:asciiTheme="minorHAnsi" w:hAnsiTheme="minorHAnsi"/>
          <w:b/>
          <w:bCs/>
          <w:color w:val="7030A0"/>
          <w:sz w:val="28"/>
          <w:szCs w:val="28"/>
        </w:rPr>
        <w:t xml:space="preserve">Applying </w:t>
      </w:r>
      <w:r w:rsidR="001A4F76">
        <w:rPr>
          <w:rFonts w:cs="Acumin Pro" w:asciiTheme="minorHAnsi" w:hAnsiTheme="minorHAnsi"/>
          <w:b/>
          <w:bCs/>
          <w:color w:val="7030A0"/>
          <w:sz w:val="28"/>
          <w:szCs w:val="28"/>
        </w:rPr>
        <w:t xml:space="preserve">to </w:t>
      </w:r>
      <w:r w:rsidR="001A5770">
        <w:rPr>
          <w:rFonts w:cs="Acumin Pro" w:asciiTheme="minorHAnsi" w:hAnsiTheme="minorHAnsi"/>
          <w:b/>
          <w:bCs/>
          <w:color w:val="7030A0"/>
          <w:sz w:val="28"/>
          <w:szCs w:val="28"/>
        </w:rPr>
        <w:t xml:space="preserve">deliver new </w:t>
      </w:r>
      <w:r>
        <w:rPr>
          <w:rFonts w:cs="Acumin Pro" w:asciiTheme="minorHAnsi" w:hAnsiTheme="minorHAnsi"/>
          <w:b/>
          <w:bCs/>
          <w:color w:val="7030A0"/>
          <w:sz w:val="28"/>
          <w:szCs w:val="28"/>
        </w:rPr>
        <w:t>products</w:t>
      </w:r>
      <w:r w:rsidRPr="65FA2917" w:rsidR="65FA2917">
        <w:rPr>
          <w:rFonts w:cs="Acumin Pro" w:asciiTheme="minorHAnsi" w:hAnsiTheme="minorHAnsi"/>
          <w:b/>
          <w:bCs/>
          <w:color w:val="7030A0"/>
          <w:sz w:val="28"/>
          <w:szCs w:val="28"/>
        </w:rPr>
        <w:t xml:space="preserve"> </w:t>
      </w:r>
    </w:p>
    <w:p w:rsidRPr="00795FDD" w:rsidR="00795FDD" w:rsidP="00795FDD" w:rsidRDefault="00795FDD" w14:paraId="013E583B" w14:textId="77777777">
      <w:pPr>
        <w:pStyle w:val="Pa33"/>
        <w:spacing w:before="160"/>
        <w:ind w:left="142"/>
        <w:rPr>
          <w:rFonts w:cs="Acumin Pro" w:asciiTheme="minorHAnsi" w:hAnsiTheme="minorHAnsi"/>
          <w:bCs/>
          <w:color w:val="000000"/>
          <w:sz w:val="20"/>
          <w:szCs w:val="23"/>
        </w:rPr>
      </w:pPr>
      <w:r w:rsidRPr="00795FDD">
        <w:rPr>
          <w:rFonts w:cs="Acumin Pro" w:asciiTheme="minorHAnsi" w:hAnsiTheme="minorHAnsi"/>
          <w:bCs/>
          <w:color w:val="000000"/>
          <w:sz w:val="20"/>
          <w:szCs w:val="23"/>
        </w:rPr>
        <w:t xml:space="preserve">If you want to add a new category of product (for example, perhaps you are approved to offer CITB products but would like to add assured products to your portfolio), you don’t need to go through the whole process of an ATO application again. </w:t>
      </w:r>
    </w:p>
    <w:p w:rsidRPr="00795FDD" w:rsidR="00795FDD" w:rsidP="00795FDD" w:rsidRDefault="00795FDD" w14:paraId="2ACEEA19" w14:textId="54B047C2">
      <w:pPr>
        <w:pStyle w:val="Pa33"/>
        <w:spacing w:before="160"/>
        <w:ind w:left="142"/>
        <w:rPr>
          <w:rFonts w:cs="Acumin Pro" w:asciiTheme="minorHAnsi" w:hAnsiTheme="minorHAnsi"/>
          <w:b/>
          <w:bCs/>
          <w:color w:val="000000"/>
          <w:sz w:val="20"/>
          <w:szCs w:val="23"/>
        </w:rPr>
      </w:pPr>
      <w:r w:rsidRPr="00795FDD">
        <w:rPr>
          <w:rFonts w:cs="Acumin Pro" w:asciiTheme="minorHAnsi" w:hAnsiTheme="minorHAnsi"/>
          <w:b/>
          <w:bCs/>
          <w:color w:val="000000"/>
          <w:sz w:val="20"/>
          <w:szCs w:val="23"/>
        </w:rPr>
        <w:t>You can do it quick</w:t>
      </w:r>
      <w:bookmarkStart w:name="_GoBack" w:id="0"/>
      <w:bookmarkEnd w:id="0"/>
      <w:r w:rsidRPr="00795FDD">
        <w:rPr>
          <w:rFonts w:cs="Acumin Pro" w:asciiTheme="minorHAnsi" w:hAnsiTheme="minorHAnsi"/>
          <w:b/>
          <w:bCs/>
          <w:color w:val="000000"/>
          <w:sz w:val="20"/>
          <w:szCs w:val="23"/>
        </w:rPr>
        <w:t>ly by going through the stages below.</w:t>
      </w:r>
    </w:p>
    <w:p w:rsidR="00795FDD" w:rsidP="00795FDD" w:rsidRDefault="00795FDD" w14:paraId="41C8F396" w14:textId="77777777">
      <w:pPr>
        <w:pStyle w:val="Default"/>
        <w:rPr>
          <w:rFonts w:asciiTheme="minorHAnsi" w:hAnsiTheme="minorHAnsi"/>
        </w:rPr>
      </w:pPr>
    </w:p>
    <w:p w:rsidRPr="008E0F3B" w:rsidR="00795FDD" w:rsidP="00795FDD" w:rsidRDefault="00795FDD" w14:paraId="1442D478" w14:textId="77777777">
      <w:pPr>
        <w:pStyle w:val="Default"/>
        <w:numPr>
          <w:ilvl w:val="0"/>
          <w:numId w:val="13"/>
        </w:numPr>
        <w:rPr>
          <w:rFonts w:asciiTheme="minorHAnsi" w:hAnsiTheme="minorHAnsi"/>
          <w:sz w:val="20"/>
        </w:rPr>
      </w:pPr>
      <w:r w:rsidRPr="008E0F3B">
        <w:rPr>
          <w:rFonts w:asciiTheme="minorHAnsi" w:hAnsiTheme="minorHAnsi"/>
          <w:sz w:val="20"/>
        </w:rPr>
        <w:t xml:space="preserve">Log in to CITB Online Services. </w:t>
      </w:r>
    </w:p>
    <w:p w:rsidRPr="008E0F3B" w:rsidR="00795FDD" w:rsidP="00795FDD" w:rsidRDefault="00795FDD" w14:paraId="72A3D3EC" w14:textId="77777777">
      <w:pPr>
        <w:pStyle w:val="Default"/>
        <w:ind w:left="720"/>
        <w:rPr>
          <w:rFonts w:asciiTheme="minorHAnsi" w:hAnsiTheme="minorHAnsi"/>
          <w:sz w:val="20"/>
        </w:rPr>
      </w:pPr>
    </w:p>
    <w:p w:rsidRPr="008E0F3B" w:rsidR="00795FDD" w:rsidP="00795FDD" w:rsidRDefault="00795FDD" w14:paraId="58934FDD" w14:textId="77777777">
      <w:pPr>
        <w:pStyle w:val="Default"/>
        <w:numPr>
          <w:ilvl w:val="0"/>
          <w:numId w:val="13"/>
        </w:numPr>
        <w:rPr>
          <w:rFonts w:asciiTheme="minorHAnsi" w:hAnsiTheme="minorHAnsi"/>
          <w:sz w:val="20"/>
        </w:rPr>
      </w:pPr>
      <w:r w:rsidRPr="008E0F3B">
        <w:rPr>
          <w:rFonts w:asciiTheme="minorHAnsi" w:hAnsiTheme="minorHAnsi"/>
          <w:sz w:val="20"/>
        </w:rPr>
        <w:t>Click on the “</w:t>
      </w:r>
      <w:r w:rsidRPr="008E0F3B">
        <w:rPr>
          <w:rFonts w:asciiTheme="minorHAnsi" w:hAnsiTheme="minorHAnsi"/>
          <w:b/>
          <w:bCs/>
          <w:sz w:val="20"/>
        </w:rPr>
        <w:t>ATO</w:t>
      </w:r>
      <w:r w:rsidRPr="008E0F3B">
        <w:rPr>
          <w:rFonts w:asciiTheme="minorHAnsi" w:hAnsiTheme="minorHAnsi"/>
          <w:sz w:val="20"/>
        </w:rPr>
        <w:t>” button on the top menu bar.</w:t>
      </w:r>
    </w:p>
    <w:p w:rsidRPr="008E0F3B" w:rsidR="00795FDD" w:rsidP="00795FDD" w:rsidRDefault="00082517" w14:paraId="0D0B940D" w14:textId="27160954">
      <w:pPr>
        <w:pStyle w:val="Pa33"/>
        <w:spacing w:before="160"/>
        <w:ind w:left="142"/>
        <w:jc w:val="center"/>
        <w:rPr>
          <w:rFonts w:cs="Acumin Pro" w:asciiTheme="minorHAnsi" w:hAnsiTheme="minorHAnsi"/>
          <w:bCs/>
          <w:color w:val="000000"/>
          <w:sz w:val="20"/>
          <w:szCs w:val="23"/>
        </w:rPr>
      </w:pPr>
      <w:r>
        <w:rPr>
          <w:rFonts w:cs="Acumin Pro Light" w:asciiTheme="minorHAnsi" w:hAnsiTheme="minorHAnsi"/>
          <w:noProof/>
          <w:sz w:val="20"/>
          <w:szCs w:val="20"/>
          <w:lang w:eastAsia="en-GB"/>
        </w:rPr>
        <mc:AlternateContent>
          <mc:Choice Requires="wps">
            <w:drawing>
              <wp:anchor distT="0" distB="0" distL="114300" distR="114300" simplePos="0" relativeHeight="251681792" behindDoc="0" locked="0" layoutInCell="1" allowOverlap="1" wp14:anchorId="1370900B" wp14:editId="5DC44C0A">
                <wp:simplePos x="0" y="0"/>
                <wp:positionH relativeFrom="column">
                  <wp:posOffset>1854835</wp:posOffset>
                </wp:positionH>
                <wp:positionV relativeFrom="paragraph">
                  <wp:posOffset>59055</wp:posOffset>
                </wp:positionV>
                <wp:extent cx="482600" cy="438150"/>
                <wp:effectExtent l="0" t="0" r="12700" b="19050"/>
                <wp:wrapNone/>
                <wp:docPr id="3" name="Oval 3"/>
                <wp:cNvGraphicFramePr/>
                <a:graphic xmlns:a="http://schemas.openxmlformats.org/drawingml/2006/main">
                  <a:graphicData uri="http://schemas.microsoft.com/office/word/2010/wordprocessingShape">
                    <wps:wsp>
                      <wps:cNvSpPr/>
                      <wps:spPr>
                        <a:xfrm>
                          <a:off x="0" y="0"/>
                          <a:ext cx="482600" cy="438150"/>
                        </a:xfrm>
                        <a:prstGeom prst="ellipse">
                          <a:avLst/>
                        </a:prstGeom>
                        <a:noFill/>
                        <a:ln>
                          <a:solidFill>
                            <a:srgbClr val="990099"/>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3" style="position:absolute;margin-left:146.05pt;margin-top:4.65pt;width:38pt;height:34.5pt;z-index:2516817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909" strokeweight="2pt" w14:anchorId="055505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"/>
            </w:pict>
          </mc:Fallback>
        </mc:AlternateContent>
      </w:r>
      <w:r w:rsidRPr="008E0F3B" w:rsidR="00795FDD">
        <w:rPr>
          <w:rFonts w:cs="Acumin Pro Light" w:asciiTheme="minorHAnsi" w:hAnsiTheme="minorHAnsi"/>
          <w:noProof/>
          <w:sz w:val="20"/>
          <w:szCs w:val="20"/>
          <w:lang w:eastAsia="en-GB"/>
        </w:rPr>
        <w:drawing>
          <wp:inline distT="0" distB="0" distL="0" distR="0" wp14:anchorId="4F8806D6" wp14:editId="5AB9DE95">
            <wp:extent cx="6340646" cy="342900"/>
            <wp:effectExtent l="0" t="0" r="317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354035" cy="343624"/>
                    </a:xfrm>
                    <a:prstGeom prst="rect">
                      <a:avLst/>
                    </a:prstGeom>
                    <a:noFill/>
                    <a:ln>
                      <a:noFill/>
                    </a:ln>
                    <a:extLst>
                      <a:ext uri="{53640926-AAD7-44D8-BBD7-CCE9431645EC}">
                        <a14:shadowObscured xmlns:a14="http://schemas.microsoft.com/office/drawing/2010/main"/>
                      </a:ext>
                    </a:extLst>
                  </pic:spPr>
                </pic:pic>
              </a:graphicData>
            </a:graphic>
          </wp:inline>
        </w:drawing>
      </w:r>
    </w:p>
    <w:p w:rsidRPr="008E0F3B" w:rsidR="00795FDD" w:rsidP="008E0F3B" w:rsidRDefault="008E0F3B" w14:paraId="16F71581" w14:textId="3D6F90C4">
      <w:pPr>
        <w:pStyle w:val="Pa33"/>
        <w:tabs>
          <w:tab w:val="left" w:pos="1395"/>
        </w:tabs>
        <w:spacing w:before="160"/>
        <w:ind w:left="142"/>
        <w:rPr>
          <w:rFonts w:cs="Acumin Pro" w:asciiTheme="minorHAnsi" w:hAnsiTheme="minorHAnsi"/>
          <w:bCs/>
          <w:color w:val="000000"/>
          <w:sz w:val="20"/>
          <w:szCs w:val="23"/>
        </w:rPr>
      </w:pPr>
      <w:r w:rsidRPr="00DB36BE">
        <w:rPr>
          <w:rFonts w:cs="Acumin Pro" w:asciiTheme="minorHAnsi" w:hAnsiTheme="minorHAnsi"/>
          <w:b/>
          <w:bCs/>
          <w:color w:val="7030A0"/>
          <w:sz w:val="20"/>
          <w:szCs w:val="20"/>
        </w:rPr>
        <w:t xml:space="preserve">3. </w:t>
      </w:r>
      <w:r w:rsidRPr="008E0F3B">
        <w:rPr>
          <w:rFonts w:cs="Acumin Pro Light" w:asciiTheme="minorHAnsi" w:hAnsiTheme="minorHAnsi"/>
          <w:color w:val="000000"/>
          <w:sz w:val="20"/>
          <w:szCs w:val="20"/>
        </w:rPr>
        <w:t>On the menu on the left-hand side, click on “</w:t>
      </w:r>
      <w:r w:rsidRPr="008E0F3B">
        <w:rPr>
          <w:rFonts w:cs="Acumin Pro" w:asciiTheme="minorHAnsi" w:hAnsiTheme="minorHAnsi"/>
          <w:b/>
          <w:bCs/>
          <w:color w:val="000000"/>
          <w:sz w:val="20"/>
          <w:szCs w:val="20"/>
        </w:rPr>
        <w:t>Apply for new products</w:t>
      </w:r>
      <w:r w:rsidRPr="008E0F3B">
        <w:rPr>
          <w:rFonts w:cs="Acumin Pro Light" w:asciiTheme="minorHAnsi" w:hAnsiTheme="minorHAnsi"/>
          <w:color w:val="000000"/>
          <w:sz w:val="20"/>
          <w:szCs w:val="20"/>
        </w:rPr>
        <w:t>”.</w:t>
      </w:r>
    </w:p>
    <w:p w:rsidR="008E0F3B" w:rsidP="008E0F3B" w:rsidRDefault="008E0F3B" w14:paraId="6046315F" w14:textId="576A417E">
      <w:pPr>
        <w:pStyle w:val="Default"/>
      </w:pPr>
    </w:p>
    <w:p w:rsidR="65FA2917" w:rsidP="65FA2917" w:rsidRDefault="00793916" w14:paraId="7F7C888F" w14:textId="641FD94B">
      <w:pPr>
        <w:pStyle w:val="Default"/>
      </w:pPr>
      <w:r>
        <w:rPr>
          <w:noProof/>
          <w:lang w:eastAsia="en-GB"/>
        </w:rPr>
        <w:drawing>
          <wp:anchor distT="0" distB="0" distL="114300" distR="114300" simplePos="0" relativeHeight="251651072" behindDoc="1" locked="0" layoutInCell="1" allowOverlap="1" wp14:anchorId="1382DA4B" wp14:editId="159E4339">
            <wp:simplePos x="0" y="0"/>
            <wp:positionH relativeFrom="column">
              <wp:posOffset>197485</wp:posOffset>
            </wp:positionH>
            <wp:positionV relativeFrom="paragraph">
              <wp:posOffset>11430</wp:posOffset>
            </wp:positionV>
            <wp:extent cx="1498600" cy="3609340"/>
            <wp:effectExtent l="19050" t="19050" r="25400" b="10160"/>
            <wp:wrapTight wrapText="bothSides">
              <wp:wrapPolygon edited="0">
                <wp:start x="-275" y="-114"/>
                <wp:lineTo x="-275" y="21547"/>
                <wp:lineTo x="21692" y="21547"/>
                <wp:lineTo x="21692" y="-114"/>
                <wp:lineTo x="-275" y="-114"/>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98600" cy="360934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p w:rsidR="00854545" w:rsidP="65FA2917" w:rsidRDefault="00854545" w14:paraId="550255C7" w14:textId="2AD3B8DD">
      <w:pPr>
        <w:pStyle w:val="Default"/>
      </w:pPr>
    </w:p>
    <w:p w:rsidR="008E0F3B" w:rsidP="00793916" w:rsidRDefault="002F18C4" w14:paraId="652B0B36" w14:textId="714959EA">
      <w:pPr>
        <w:pStyle w:val="Pa33"/>
        <w:tabs>
          <w:tab w:val="left" w:pos="2977"/>
        </w:tabs>
        <w:spacing w:before="160"/>
        <w:rPr>
          <w:rFonts w:cs="Acumin Pro Light" w:asciiTheme="minorHAnsi" w:hAnsiTheme="minorHAnsi"/>
          <w:color w:val="000000"/>
          <w:sz w:val="20"/>
          <w:szCs w:val="20"/>
        </w:rPr>
      </w:pPr>
      <w:r>
        <w:rPr>
          <w:noProof/>
          <w:lang w:eastAsia="en-GB"/>
        </w:rPr>
        <w:drawing>
          <wp:anchor distT="0" distB="0" distL="114300" distR="114300" simplePos="0" relativeHeight="251672576" behindDoc="1" locked="0" layoutInCell="1" allowOverlap="1" wp14:anchorId="28EE4C47" wp14:editId="477646D2">
            <wp:simplePos x="0" y="0"/>
            <wp:positionH relativeFrom="column">
              <wp:posOffset>1760220</wp:posOffset>
            </wp:positionH>
            <wp:positionV relativeFrom="paragraph">
              <wp:posOffset>716915</wp:posOffset>
            </wp:positionV>
            <wp:extent cx="2691130" cy="2025650"/>
            <wp:effectExtent l="19050" t="19050" r="13970" b="12700"/>
            <wp:wrapTight wrapText="bothSides">
              <wp:wrapPolygon edited="0">
                <wp:start x="-153" y="-203"/>
                <wp:lineTo x="-153" y="21532"/>
                <wp:lineTo x="21559" y="21532"/>
                <wp:lineTo x="21559" y="-203"/>
                <wp:lineTo x="-153" y="-203"/>
              </wp:wrapPolygon>
            </wp:wrapTight>
            <wp:docPr id="908643745"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pic:nvPicPr>
                  <pic:blipFill>
                    <a:blip r:embed="rId14">
                      <a:extLst>
                        <a:ext uri="{28A0092B-C50C-407E-A947-70E740481C1C}">
                          <a14:useLocalDpi xmlns:a14="http://schemas.microsoft.com/office/drawing/2010/main" val="0"/>
                        </a:ext>
                      </a:extLst>
                    </a:blip>
                    <a:stretch>
                      <a:fillRect/>
                    </a:stretch>
                  </pic:blipFill>
                  <pic:spPr bwMode="auto">
                    <a:xfrm>
                      <a:off x="0" y="0"/>
                      <a:ext cx="2691130" cy="2025650"/>
                    </a:xfrm>
                    <a:prstGeom prst="rect">
                      <a:avLst/>
                    </a:prstGeom>
                    <a:noFill/>
                    <a:ln>
                      <a:solidFill>
                        <a:schemeClr val="bg1">
                          <a:lumMod val="50000"/>
                        </a:schemeClr>
                      </a:solidFill>
                    </a:ln>
                  </pic:spPr>
                </pic:pic>
              </a:graphicData>
            </a:graphic>
            <wp14:sizeRelH relativeFrom="page">
              <wp14:pctWidth>0</wp14:pctWidth>
            </wp14:sizeRelH>
            <wp14:sizeRelV relativeFrom="page">
              <wp14:pctHeight>0</wp14:pctHeight>
            </wp14:sizeRelV>
          </wp:anchor>
        </w:drawing>
      </w:r>
      <w:r w:rsidRPr="3EB2E1B0" w:rsidR="008E0F3B">
        <w:rPr>
          <w:rFonts w:ascii="Calibri" w:hAnsi="Calibri" w:cs="Acumin Pro" w:asciiTheme="minorAscii" w:hAnsiTheme="minorAscii"/>
          <w:b w:val="1"/>
          <w:bCs w:val="1"/>
          <w:color w:val="7030A0"/>
          <w:sz w:val="20"/>
          <w:szCs w:val="20"/>
        </w:rPr>
        <w:t xml:space="preserve">4. </w:t>
      </w:r>
      <w:r w:rsidRPr="3EB2E1B0" w:rsidR="008E0F3B">
        <w:rPr>
          <w:rFonts w:ascii="Calibri" w:hAnsi="Calibri" w:cs="Acumin Pro Light" w:asciiTheme="minorAscii" w:hAnsiTheme="minorAscii"/>
          <w:color w:val="000000"/>
          <w:sz w:val="20"/>
          <w:szCs w:val="20"/>
        </w:rPr>
        <w:t>You will see a list of the available product categories. Any product categories that you are already approved to deliver will be automatically checked in the tick box. In the following example, the ATO is already offering SSP products.</w:t>
      </w:r>
    </w:p>
    <w:p w:rsidR="00795FDD" w:rsidP="65FA2917" w:rsidRDefault="002F18C4" w14:paraId="3B136008" w14:textId="260B5128">
      <w:pPr>
        <w:pStyle w:val="Pa33"/>
        <w:tabs>
          <w:tab w:val="left" w:pos="2977"/>
          <w:tab w:val="left" w:pos="6663"/>
        </w:tabs>
        <w:spacing w:before="160"/>
        <w:ind w:left="4253" w:hanging="709"/>
        <w:rPr>
          <w:rFonts w:cs="Acumin Pro" w:asciiTheme="minorHAnsi" w:hAnsiTheme="minorHAnsi"/>
          <w:color w:val="000000" w:themeColor="text1"/>
          <w:sz w:val="20"/>
          <w:szCs w:val="20"/>
        </w:rPr>
      </w:pPr>
      <w:r>
        <w:rPr>
          <w:rFonts w:cs="Acumin Pro Light" w:asciiTheme="minorHAnsi" w:hAnsiTheme="minorHAnsi"/>
          <w:noProof/>
          <w:sz w:val="20"/>
          <w:szCs w:val="20"/>
          <w:lang w:eastAsia="en-GB"/>
        </w:rPr>
        <mc:AlternateContent>
          <mc:Choice Requires="wps">
            <w:drawing>
              <wp:anchor distT="0" distB="0" distL="114300" distR="114300" simplePos="0" relativeHeight="251656192" behindDoc="0" locked="0" layoutInCell="1" allowOverlap="1" wp14:anchorId="4731C204" wp14:editId="45BA6DD5">
                <wp:simplePos x="0" y="0"/>
                <wp:positionH relativeFrom="column">
                  <wp:posOffset>-1612900</wp:posOffset>
                </wp:positionH>
                <wp:positionV relativeFrom="paragraph">
                  <wp:posOffset>1261110</wp:posOffset>
                </wp:positionV>
                <wp:extent cx="1060450" cy="419100"/>
                <wp:effectExtent l="0" t="0" r="25400" b="19050"/>
                <wp:wrapNone/>
                <wp:docPr id="4" name="Oval 4"/>
                <wp:cNvGraphicFramePr/>
                <a:graphic xmlns:a="http://schemas.openxmlformats.org/drawingml/2006/main">
                  <a:graphicData uri="http://schemas.microsoft.com/office/word/2010/wordprocessingShape">
                    <wps:wsp>
                      <wps:cNvSpPr/>
                      <wps:spPr>
                        <a:xfrm>
                          <a:off x="0" y="0"/>
                          <a:ext cx="1060450" cy="419100"/>
                        </a:xfrm>
                        <a:prstGeom prst="ellipse">
                          <a:avLst/>
                        </a:prstGeom>
                        <a:noFill/>
                        <a:ln w="25400" cap="flat" cmpd="sng" algn="ctr">
                          <a:solidFill>
                            <a:srgbClr val="99009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style="position:absolute;margin-left:-127pt;margin-top:99.3pt;width:83.5pt;height: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909" strokeweight="2pt" w14:anchorId="0E1DE6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"/>
            </w:pict>
          </mc:Fallback>
        </mc:AlternateContent>
      </w:r>
      <w:r w:rsidR="008E0F3B">
        <w:rPr>
          <w:rFonts w:cs="Acumin Pro" w:asciiTheme="minorHAnsi" w:hAnsiTheme="minorHAnsi"/>
          <w:bCs/>
          <w:color w:val="000000"/>
          <w:sz w:val="20"/>
          <w:szCs w:val="23"/>
        </w:rPr>
        <w:br w:type="textWrapping" w:clear="all"/>
      </w:r>
    </w:p>
    <w:p w:rsidRPr="008E0F3B" w:rsidR="008E0F3B" w:rsidP="3EB2E1B0" w:rsidRDefault="65FA2917" w14:paraId="0C716AB7" w14:textId="77777777" w14:noSpellErr="1">
      <w:pPr>
        <w:pStyle w:val="Pa33"/>
        <w:spacing w:before="160"/>
        <w:ind w:left="142"/>
        <w:rPr>
          <w:rFonts w:ascii="Calibri" w:hAnsi="Calibri" w:cs="Acumin Pro" w:asciiTheme="minorAscii" w:hAnsiTheme="minorAscii"/>
          <w:color w:val="000000" w:themeColor="text1"/>
          <w:sz w:val="20"/>
          <w:szCs w:val="20"/>
        </w:rPr>
      </w:pPr>
      <w:r w:rsidRPr="3EB2E1B0" w:rsidR="65FA2917">
        <w:rPr>
          <w:rFonts w:ascii="Calibri" w:hAnsi="Calibri" w:cs="Acumin Pro" w:asciiTheme="minorAscii" w:hAnsiTheme="minorAscii"/>
          <w:b w:val="1"/>
          <w:bCs w:val="1"/>
          <w:color w:val="7030A0"/>
          <w:sz w:val="20"/>
          <w:szCs w:val="20"/>
        </w:rPr>
        <w:t>5.</w:t>
      </w:r>
      <w:r w:rsidRPr="3EB2E1B0" w:rsidR="65FA2917">
        <w:rPr>
          <w:rFonts w:ascii="Calibri" w:hAnsi="Calibri" w:cs="Acumin Pro" w:asciiTheme="minorAscii" w:hAnsiTheme="minorAscii"/>
          <w:b w:val="1"/>
          <w:bCs w:val="1"/>
          <w:color w:val="FF00FF"/>
          <w:sz w:val="20"/>
          <w:szCs w:val="20"/>
        </w:rPr>
        <w:t xml:space="preserve"> </w:t>
      </w:r>
      <w:r w:rsidRPr="3EB2E1B0" w:rsidR="65FA2917">
        <w:rPr>
          <w:rFonts w:ascii="Calibri" w:hAnsi="Calibri" w:cs="Acumin Pro" w:asciiTheme="minorAscii" w:hAnsiTheme="minorAscii"/>
          <w:color w:val="000000" w:themeColor="text1" w:themeTint="FF" w:themeShade="FF"/>
          <w:sz w:val="20"/>
          <w:szCs w:val="20"/>
        </w:rPr>
        <w:t xml:space="preserve">Select the </w:t>
      </w:r>
      <w:r w:rsidRPr="3EB2E1B0" w:rsidR="65FA2917">
        <w:rPr>
          <w:rFonts w:ascii="Calibri" w:hAnsi="Calibri" w:cs="Acumin Pro" w:asciiTheme="minorAscii" w:hAnsiTheme="minorAscii"/>
          <w:b w:val="1"/>
          <w:bCs w:val="1"/>
          <w:color w:val="000000" w:themeColor="text1" w:themeTint="FF" w:themeShade="FF"/>
          <w:sz w:val="20"/>
          <w:szCs w:val="20"/>
        </w:rPr>
        <w:t xml:space="preserve">product option </w:t>
      </w:r>
      <w:r w:rsidRPr="3EB2E1B0" w:rsidR="65FA2917">
        <w:rPr>
          <w:rFonts w:ascii="Calibri" w:hAnsi="Calibri" w:cs="Acumin Pro" w:asciiTheme="minorAscii" w:hAnsiTheme="minorAscii"/>
          <w:color w:val="000000" w:themeColor="text1" w:themeTint="FF" w:themeShade="FF"/>
          <w:sz w:val="20"/>
          <w:szCs w:val="20"/>
        </w:rPr>
        <w:t>you want and click “</w:t>
      </w:r>
      <w:r w:rsidRPr="3EB2E1B0" w:rsidR="65FA2917">
        <w:rPr>
          <w:rFonts w:ascii="Calibri" w:hAnsi="Calibri" w:cs="Acumin Pro" w:asciiTheme="minorAscii" w:hAnsiTheme="minorAscii"/>
          <w:b w:val="1"/>
          <w:bCs w:val="1"/>
          <w:color w:val="000000" w:themeColor="text1" w:themeTint="FF" w:themeShade="FF"/>
          <w:sz w:val="20"/>
          <w:szCs w:val="20"/>
        </w:rPr>
        <w:t>Submit”</w:t>
      </w:r>
      <w:r w:rsidRPr="3EB2E1B0" w:rsidR="65FA2917">
        <w:rPr>
          <w:rFonts w:ascii="Calibri" w:hAnsi="Calibri" w:cs="Acumin Pro" w:asciiTheme="minorAscii" w:hAnsiTheme="minorAscii"/>
          <w:color w:val="000000" w:themeColor="text1" w:themeTint="FF" w:themeShade="FF"/>
          <w:sz w:val="20"/>
          <w:szCs w:val="20"/>
        </w:rPr>
        <w:t xml:space="preserve">. If you already provide all product options, you will not be able to make a submission. </w:t>
      </w:r>
    </w:p>
    <w:p w:rsidRPr="008E0F3B" w:rsidR="00795FDD" w:rsidP="008E0F3B" w:rsidRDefault="008E0F3B" w14:paraId="0CA62BE6" w14:textId="77777777">
      <w:pPr>
        <w:pStyle w:val="Pa33"/>
        <w:spacing w:before="160"/>
        <w:ind w:left="142"/>
        <w:rPr>
          <w:rFonts w:cs="Acumin Pro" w:asciiTheme="minorHAnsi" w:hAnsiTheme="minorHAnsi"/>
          <w:bCs/>
          <w:color w:val="000000"/>
          <w:sz w:val="20"/>
          <w:szCs w:val="23"/>
        </w:rPr>
      </w:pPr>
      <w:r w:rsidRPr="00DB36BE">
        <w:rPr>
          <w:rFonts w:cs="Acumin Pro" w:asciiTheme="minorHAnsi" w:hAnsiTheme="minorHAnsi"/>
          <w:b/>
          <w:bCs/>
          <w:color w:val="7030A0"/>
          <w:sz w:val="20"/>
          <w:szCs w:val="23"/>
        </w:rPr>
        <w:t>6.</w:t>
      </w:r>
      <w:r w:rsidRPr="008E0F3B">
        <w:rPr>
          <w:rFonts w:cs="Acumin Pro" w:asciiTheme="minorHAnsi" w:hAnsiTheme="minorHAnsi"/>
          <w:b/>
          <w:bCs/>
          <w:color w:val="FF00FF"/>
          <w:sz w:val="20"/>
          <w:szCs w:val="23"/>
        </w:rPr>
        <w:t xml:space="preserve"> </w:t>
      </w:r>
      <w:r w:rsidRPr="008E0F3B">
        <w:rPr>
          <w:rFonts w:cs="Acumin Pro" w:asciiTheme="minorHAnsi" w:hAnsiTheme="minorHAnsi"/>
          <w:bCs/>
          <w:color w:val="000000"/>
          <w:sz w:val="20"/>
          <w:szCs w:val="23"/>
        </w:rPr>
        <w:t>If you are successful, the primary contact for the ATO will receive a notification email. This may not be the same person who is adding the new products. You will then need to sign the Forms of Agreement for those new products and wait for our countersignature. Once they have been countersigned you can advertise your CITB products on the Directory or apply for approval for your assured and recognised products.</w:t>
      </w:r>
    </w:p>
    <w:sectPr w:rsidRPr="008E0F3B" w:rsidR="00795FDD" w:rsidSect="002D7E33">
      <w:type w:val="continuous"/>
      <w:pgSz w:w="11906" w:h="16838" w:orient="portrait"/>
      <w:pgMar w:top="851" w:right="991" w:bottom="709" w:left="709" w:header="708" w:footer="708" w:gutter="0"/>
      <w:cols w:space="720"/>
      <w:docGrid w:linePitch="360"/>
      <w:headerReference w:type="default" r:id="R5c8e30281ebd4d7d"/>
      <w:footerReference w:type="default" r:id="R1f4e646874894ce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0B0" w:rsidP="00A71A1C" w:rsidRDefault="008F50B0" w14:paraId="4F1BBDB3" w14:textId="77777777">
      <w:pPr>
        <w:spacing w:after="0" w:line="240" w:lineRule="auto"/>
      </w:pPr>
      <w:r>
        <w:separator/>
      </w:r>
    </w:p>
  </w:endnote>
  <w:endnote w:type="continuationSeparator" w:id="0">
    <w:p w:rsidR="008F50B0" w:rsidP="00A71A1C" w:rsidRDefault="008F50B0" w14:paraId="77672C3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umin Pro ExtraCondensed">
    <w:altName w:val="Calibri"/>
    <w:panose1 w:val="00000000000000000000"/>
    <w:charset w:val="00"/>
    <w:family w:val="swiss"/>
    <w:notTrueType/>
    <w:pitch w:val="variable"/>
    <w:sig w:usb0="20000007" w:usb1="00000001" w:usb2="00000000" w:usb3="00000000" w:csb0="00000193" w:csb1="00000000"/>
  </w:font>
  <w:font w:name="Acumin Pro ExtraCondensed Light">
    <w:altName w:val="Acumin Pro ExtraCondensed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cumin Pro">
    <w:altName w:val="Calibri"/>
    <w:panose1 w:val="00000000000000000000"/>
    <w:charset w:val="00"/>
    <w:family w:val="swiss"/>
    <w:notTrueType/>
    <w:pitch w:val="variable"/>
    <w:sig w:usb0="20000007" w:usb1="00000001"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400"/>
      <w:gridCol w:w="3400"/>
      <w:gridCol w:w="3400"/>
    </w:tblGrid>
    <w:tr w:rsidR="172CF746" w:rsidTr="172CF746" w14:paraId="0D328E6A">
      <w:tc>
        <w:tcPr>
          <w:tcW w:w="3400" w:type="dxa"/>
          <w:tcMar/>
        </w:tcPr>
        <w:p w:rsidR="172CF746" w:rsidP="172CF746" w:rsidRDefault="172CF746" w14:paraId="04672F71" w14:textId="3F3C126D">
          <w:pPr>
            <w:pStyle w:val="Header"/>
            <w:bidi w:val="0"/>
            <w:ind w:left="-115"/>
            <w:jc w:val="left"/>
          </w:pPr>
        </w:p>
      </w:tc>
      <w:tc>
        <w:tcPr>
          <w:tcW w:w="3400" w:type="dxa"/>
          <w:tcMar/>
        </w:tcPr>
        <w:p w:rsidR="172CF746" w:rsidP="172CF746" w:rsidRDefault="172CF746" w14:paraId="5D7401E2" w14:textId="7050227F">
          <w:pPr>
            <w:pStyle w:val="Header"/>
            <w:bidi w:val="0"/>
            <w:jc w:val="center"/>
          </w:pPr>
        </w:p>
      </w:tc>
      <w:tc>
        <w:tcPr>
          <w:tcW w:w="3400" w:type="dxa"/>
          <w:tcMar/>
        </w:tcPr>
        <w:p w:rsidR="172CF746" w:rsidP="172CF746" w:rsidRDefault="172CF746" w14:paraId="6B21FE22" w14:textId="064AE7CF">
          <w:pPr>
            <w:pStyle w:val="Header"/>
            <w:bidi w:val="0"/>
            <w:ind w:right="-115"/>
            <w:jc w:val="right"/>
          </w:pPr>
        </w:p>
      </w:tc>
    </w:tr>
  </w:tbl>
  <w:p w:rsidR="172CF746" w:rsidP="172CF746" w:rsidRDefault="172CF746" w14:paraId="0E426C77" w14:textId="79C1BE89">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400"/>
      <w:gridCol w:w="3400"/>
      <w:gridCol w:w="3400"/>
    </w:tblGrid>
    <w:tr w:rsidR="172CF746" w:rsidTr="172CF746" w14:paraId="630CA7AB">
      <w:tc>
        <w:tcPr>
          <w:tcW w:w="3400" w:type="dxa"/>
          <w:tcMar/>
        </w:tcPr>
        <w:p w:rsidR="172CF746" w:rsidP="172CF746" w:rsidRDefault="172CF746" w14:paraId="26842762" w14:textId="6BBA620B">
          <w:pPr>
            <w:pStyle w:val="Header"/>
            <w:bidi w:val="0"/>
            <w:ind w:left="-115"/>
            <w:jc w:val="left"/>
          </w:pPr>
        </w:p>
      </w:tc>
      <w:tc>
        <w:tcPr>
          <w:tcW w:w="3400" w:type="dxa"/>
          <w:tcMar/>
        </w:tcPr>
        <w:p w:rsidR="172CF746" w:rsidP="172CF746" w:rsidRDefault="172CF746" w14:paraId="7FDE4080" w14:textId="7C0B61AF">
          <w:pPr>
            <w:pStyle w:val="Header"/>
            <w:bidi w:val="0"/>
            <w:jc w:val="center"/>
          </w:pPr>
        </w:p>
      </w:tc>
      <w:tc>
        <w:tcPr>
          <w:tcW w:w="3400" w:type="dxa"/>
          <w:tcMar/>
        </w:tcPr>
        <w:p w:rsidR="172CF746" w:rsidP="172CF746" w:rsidRDefault="172CF746" w14:paraId="5D0D118B" w14:textId="1D7E6E4A">
          <w:pPr>
            <w:pStyle w:val="Header"/>
            <w:bidi w:val="0"/>
            <w:ind w:right="-115"/>
            <w:jc w:val="right"/>
          </w:pPr>
        </w:p>
      </w:tc>
    </w:tr>
  </w:tbl>
  <w:p w:rsidR="172CF746" w:rsidP="172CF746" w:rsidRDefault="172CF746" w14:paraId="136679C5" w14:textId="7CB68607">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0B0" w:rsidP="00A71A1C" w:rsidRDefault="008F50B0" w14:paraId="46428F50" w14:textId="77777777">
      <w:pPr>
        <w:spacing w:after="0" w:line="240" w:lineRule="auto"/>
      </w:pPr>
      <w:r>
        <w:separator/>
      </w:r>
    </w:p>
  </w:footnote>
  <w:footnote w:type="continuationSeparator" w:id="0">
    <w:p w:rsidR="008F50B0" w:rsidP="00A71A1C" w:rsidRDefault="008F50B0" w14:paraId="201F47FE"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400"/>
      <w:gridCol w:w="3400"/>
      <w:gridCol w:w="3400"/>
    </w:tblGrid>
    <w:tr w:rsidR="172CF746" w:rsidTr="172CF746" w14:paraId="02CC868B">
      <w:tc>
        <w:tcPr>
          <w:tcW w:w="3400" w:type="dxa"/>
          <w:tcMar/>
        </w:tcPr>
        <w:p w:rsidR="172CF746" w:rsidP="172CF746" w:rsidRDefault="172CF746" w14:paraId="5511FC37" w14:textId="4486BA27">
          <w:pPr>
            <w:pStyle w:val="Header"/>
            <w:bidi w:val="0"/>
            <w:ind w:left="-115"/>
            <w:jc w:val="left"/>
          </w:pPr>
        </w:p>
      </w:tc>
      <w:tc>
        <w:tcPr>
          <w:tcW w:w="3400" w:type="dxa"/>
          <w:tcMar/>
        </w:tcPr>
        <w:p w:rsidR="172CF746" w:rsidP="172CF746" w:rsidRDefault="172CF746" w14:paraId="5606FF6D" w14:textId="789FE515">
          <w:pPr>
            <w:pStyle w:val="Header"/>
            <w:bidi w:val="0"/>
            <w:jc w:val="center"/>
          </w:pPr>
        </w:p>
      </w:tc>
      <w:tc>
        <w:tcPr>
          <w:tcW w:w="3400" w:type="dxa"/>
          <w:tcMar/>
        </w:tcPr>
        <w:p w:rsidR="172CF746" w:rsidP="172CF746" w:rsidRDefault="172CF746" w14:paraId="3AD5D19A" w14:textId="1C0CDD54">
          <w:pPr>
            <w:pStyle w:val="Header"/>
            <w:bidi w:val="0"/>
            <w:ind w:right="-115"/>
            <w:jc w:val="right"/>
          </w:pPr>
        </w:p>
      </w:tc>
    </w:tr>
  </w:tbl>
  <w:p w:rsidR="172CF746" w:rsidP="172CF746" w:rsidRDefault="172CF746" w14:paraId="43177440" w14:textId="085CB318">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400"/>
      <w:gridCol w:w="3400"/>
      <w:gridCol w:w="3400"/>
    </w:tblGrid>
    <w:tr w:rsidR="172CF746" w:rsidTr="172CF746" w14:paraId="35623CF0">
      <w:tc>
        <w:tcPr>
          <w:tcW w:w="3400" w:type="dxa"/>
          <w:tcMar/>
        </w:tcPr>
        <w:p w:rsidR="172CF746" w:rsidP="172CF746" w:rsidRDefault="172CF746" w14:paraId="2FBE6643" w14:textId="7178D7D7">
          <w:pPr>
            <w:pStyle w:val="Header"/>
            <w:bidi w:val="0"/>
            <w:ind w:left="-115"/>
            <w:jc w:val="left"/>
          </w:pPr>
        </w:p>
      </w:tc>
      <w:tc>
        <w:tcPr>
          <w:tcW w:w="3400" w:type="dxa"/>
          <w:tcMar/>
        </w:tcPr>
        <w:p w:rsidR="172CF746" w:rsidP="172CF746" w:rsidRDefault="172CF746" w14:paraId="60258C62" w14:textId="2A164AD7">
          <w:pPr>
            <w:pStyle w:val="Header"/>
            <w:bidi w:val="0"/>
            <w:jc w:val="center"/>
          </w:pPr>
        </w:p>
      </w:tc>
      <w:tc>
        <w:tcPr>
          <w:tcW w:w="3400" w:type="dxa"/>
          <w:tcMar/>
        </w:tcPr>
        <w:p w:rsidR="172CF746" w:rsidP="172CF746" w:rsidRDefault="172CF746" w14:paraId="02F02DEF" w14:textId="24FAFFF4">
          <w:pPr>
            <w:pStyle w:val="Header"/>
            <w:bidi w:val="0"/>
            <w:ind w:right="-115"/>
            <w:jc w:val="right"/>
          </w:pPr>
        </w:p>
      </w:tc>
    </w:tr>
  </w:tbl>
  <w:p w:rsidR="172CF746" w:rsidP="172CF746" w:rsidRDefault="172CF746" w14:paraId="7E461B37" w14:textId="6C9AF0A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920" w:hanging="360"/>
      </w:pPr>
      <w:rPr>
        <w:rFonts w:hint="default" w:ascii="Calibri" w:hAnsi="Calibri" w:cs="Acumin Pro Light" w:eastAsiaTheme="minorHAnsi"/>
      </w:rPr>
    </w:lvl>
    <w:lvl w:ilvl="1" w:tplc="08090003" w:tentative="1">
      <w:start w:val="1"/>
      <w:numFmt w:val="bullet"/>
      <w:lvlText w:val="o"/>
      <w:lvlJc w:val="left"/>
      <w:pPr>
        <w:ind w:left="1720" w:hanging="360"/>
      </w:pPr>
      <w:rPr>
        <w:rFonts w:hint="default" w:ascii="Courier New" w:hAnsi="Courier New" w:cs="Courier New"/>
      </w:rPr>
    </w:lvl>
    <w:lvl w:ilvl="2" w:tplc="08090005" w:tentative="1">
      <w:start w:val="1"/>
      <w:numFmt w:val="bullet"/>
      <w:lvlText w:val=""/>
      <w:lvlJc w:val="left"/>
      <w:pPr>
        <w:ind w:left="2440" w:hanging="360"/>
      </w:pPr>
      <w:rPr>
        <w:rFonts w:hint="default" w:ascii="Wingdings" w:hAnsi="Wingdings"/>
      </w:rPr>
    </w:lvl>
    <w:lvl w:ilvl="3" w:tplc="08090001" w:tentative="1">
      <w:start w:val="1"/>
      <w:numFmt w:val="bullet"/>
      <w:lvlText w:val=""/>
      <w:lvlJc w:val="left"/>
      <w:pPr>
        <w:ind w:left="3160" w:hanging="360"/>
      </w:pPr>
      <w:rPr>
        <w:rFonts w:hint="default" w:ascii="Symbol" w:hAnsi="Symbol"/>
      </w:rPr>
    </w:lvl>
    <w:lvl w:ilvl="4" w:tplc="08090003" w:tentative="1">
      <w:start w:val="1"/>
      <w:numFmt w:val="bullet"/>
      <w:lvlText w:val="o"/>
      <w:lvlJc w:val="left"/>
      <w:pPr>
        <w:ind w:left="3880" w:hanging="360"/>
      </w:pPr>
      <w:rPr>
        <w:rFonts w:hint="default" w:ascii="Courier New" w:hAnsi="Courier New" w:cs="Courier New"/>
      </w:rPr>
    </w:lvl>
    <w:lvl w:ilvl="5" w:tplc="08090005" w:tentative="1">
      <w:start w:val="1"/>
      <w:numFmt w:val="bullet"/>
      <w:lvlText w:val=""/>
      <w:lvlJc w:val="left"/>
      <w:pPr>
        <w:ind w:left="4600" w:hanging="360"/>
      </w:pPr>
      <w:rPr>
        <w:rFonts w:hint="default" w:ascii="Wingdings" w:hAnsi="Wingdings"/>
      </w:rPr>
    </w:lvl>
    <w:lvl w:ilvl="6" w:tplc="08090001" w:tentative="1">
      <w:start w:val="1"/>
      <w:numFmt w:val="bullet"/>
      <w:lvlText w:val=""/>
      <w:lvlJc w:val="left"/>
      <w:pPr>
        <w:ind w:left="5320" w:hanging="360"/>
      </w:pPr>
      <w:rPr>
        <w:rFonts w:hint="default" w:ascii="Symbol" w:hAnsi="Symbol"/>
      </w:rPr>
    </w:lvl>
    <w:lvl w:ilvl="7" w:tplc="08090003" w:tentative="1">
      <w:start w:val="1"/>
      <w:numFmt w:val="bullet"/>
      <w:lvlText w:val="o"/>
      <w:lvlJc w:val="left"/>
      <w:pPr>
        <w:ind w:left="6040" w:hanging="360"/>
      </w:pPr>
      <w:rPr>
        <w:rFonts w:hint="default" w:ascii="Courier New" w:hAnsi="Courier New" w:cs="Courier New"/>
      </w:rPr>
    </w:lvl>
    <w:lvl w:ilvl="8" w:tplc="08090005" w:tentative="1">
      <w:start w:val="1"/>
      <w:numFmt w:val="bullet"/>
      <w:lvlText w:val=""/>
      <w:lvlJc w:val="left"/>
      <w:pPr>
        <w:ind w:left="6760" w:hanging="360"/>
      </w:pPr>
      <w:rPr>
        <w:rFonts w:hint="default" w:ascii="Wingdings" w:hAnsi="Wingdings"/>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hint="default" w:ascii="Calibri" w:hAnsi="Calibri" w:cs="Acumin Pro Light" w:eastAsiaTheme="minorHAnsi"/>
      </w:rPr>
    </w:lvl>
    <w:lvl w:ilvl="1" w:tplc="08090003" w:tentative="1">
      <w:start w:val="1"/>
      <w:numFmt w:val="bullet"/>
      <w:lvlText w:val="o"/>
      <w:lvlJc w:val="left"/>
      <w:pPr>
        <w:ind w:left="1640" w:hanging="360"/>
      </w:pPr>
      <w:rPr>
        <w:rFonts w:hint="default" w:ascii="Courier New" w:hAnsi="Courier New" w:cs="Courier New"/>
      </w:rPr>
    </w:lvl>
    <w:lvl w:ilvl="2" w:tplc="08090005" w:tentative="1">
      <w:start w:val="1"/>
      <w:numFmt w:val="bullet"/>
      <w:lvlText w:val=""/>
      <w:lvlJc w:val="left"/>
      <w:pPr>
        <w:ind w:left="2360" w:hanging="360"/>
      </w:pPr>
      <w:rPr>
        <w:rFonts w:hint="default" w:ascii="Wingdings" w:hAnsi="Wingdings"/>
      </w:rPr>
    </w:lvl>
    <w:lvl w:ilvl="3" w:tplc="08090001" w:tentative="1">
      <w:start w:val="1"/>
      <w:numFmt w:val="bullet"/>
      <w:lvlText w:val=""/>
      <w:lvlJc w:val="left"/>
      <w:pPr>
        <w:ind w:left="3080" w:hanging="360"/>
      </w:pPr>
      <w:rPr>
        <w:rFonts w:hint="default" w:ascii="Symbol" w:hAnsi="Symbol"/>
      </w:rPr>
    </w:lvl>
    <w:lvl w:ilvl="4" w:tplc="08090003" w:tentative="1">
      <w:start w:val="1"/>
      <w:numFmt w:val="bullet"/>
      <w:lvlText w:val="o"/>
      <w:lvlJc w:val="left"/>
      <w:pPr>
        <w:ind w:left="3800" w:hanging="360"/>
      </w:pPr>
      <w:rPr>
        <w:rFonts w:hint="default" w:ascii="Courier New" w:hAnsi="Courier New" w:cs="Courier New"/>
      </w:rPr>
    </w:lvl>
    <w:lvl w:ilvl="5" w:tplc="08090005" w:tentative="1">
      <w:start w:val="1"/>
      <w:numFmt w:val="bullet"/>
      <w:lvlText w:val=""/>
      <w:lvlJc w:val="left"/>
      <w:pPr>
        <w:ind w:left="4520" w:hanging="360"/>
      </w:pPr>
      <w:rPr>
        <w:rFonts w:hint="default" w:ascii="Wingdings" w:hAnsi="Wingdings"/>
      </w:rPr>
    </w:lvl>
    <w:lvl w:ilvl="6" w:tplc="08090001" w:tentative="1">
      <w:start w:val="1"/>
      <w:numFmt w:val="bullet"/>
      <w:lvlText w:val=""/>
      <w:lvlJc w:val="left"/>
      <w:pPr>
        <w:ind w:left="5240" w:hanging="360"/>
      </w:pPr>
      <w:rPr>
        <w:rFonts w:hint="default" w:ascii="Symbol" w:hAnsi="Symbol"/>
      </w:rPr>
    </w:lvl>
    <w:lvl w:ilvl="7" w:tplc="08090003" w:tentative="1">
      <w:start w:val="1"/>
      <w:numFmt w:val="bullet"/>
      <w:lvlText w:val="o"/>
      <w:lvlJc w:val="left"/>
      <w:pPr>
        <w:ind w:left="5960" w:hanging="360"/>
      </w:pPr>
      <w:rPr>
        <w:rFonts w:hint="default" w:ascii="Courier New" w:hAnsi="Courier New" w:cs="Courier New"/>
      </w:rPr>
    </w:lvl>
    <w:lvl w:ilvl="8" w:tplc="08090005" w:tentative="1">
      <w:start w:val="1"/>
      <w:numFmt w:val="bullet"/>
      <w:lvlText w:val=""/>
      <w:lvlJc w:val="left"/>
      <w:pPr>
        <w:ind w:left="6680" w:hanging="360"/>
      </w:pPr>
      <w:rPr>
        <w:rFonts w:hint="default" w:ascii="Wingdings" w:hAnsi="Wingdings"/>
      </w:rPr>
    </w:lvl>
  </w:abstractNum>
  <w:abstractNum w:abstractNumId="2" w15:restartNumberingAfterBreak="0">
    <w:nsid w:val="044917D2"/>
    <w:multiLevelType w:val="hybridMultilevel"/>
    <w:tmpl w:val="37AC17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714BF"/>
    <w:multiLevelType w:val="hybridMultilevel"/>
    <w:tmpl w:val="535449BA"/>
    <w:lvl w:ilvl="0" w:tplc="F14A5FC4">
      <w:start w:val="1"/>
      <w:numFmt w:val="decimal"/>
      <w:lvlText w:val="%1."/>
      <w:lvlJc w:val="left"/>
      <w:pPr>
        <w:ind w:left="644" w:hanging="360"/>
      </w:pPr>
      <w:rPr>
        <w:rFonts w:hint="default"/>
        <w:b/>
        <w:color w:val="7030A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BE26E4A"/>
    <w:multiLevelType w:val="hybridMultilevel"/>
    <w:tmpl w:val="CA386930"/>
    <w:lvl w:ilvl="0" w:tplc="5D48EFF2">
      <w:numFmt w:val="bullet"/>
      <w:lvlText w:val="•"/>
      <w:lvlJc w:val="left"/>
      <w:pPr>
        <w:ind w:left="640" w:hanging="360"/>
      </w:pPr>
      <w:rPr>
        <w:rFonts w:hint="default" w:ascii="Calibri" w:hAnsi="Calibri" w:cs="Acumin Pro Light" w:eastAsiaTheme="minorHAnsi"/>
      </w:rPr>
    </w:lvl>
    <w:lvl w:ilvl="1" w:tplc="08090003" w:tentative="1">
      <w:start w:val="1"/>
      <w:numFmt w:val="bullet"/>
      <w:lvlText w:val="o"/>
      <w:lvlJc w:val="left"/>
      <w:pPr>
        <w:ind w:left="1360" w:hanging="360"/>
      </w:pPr>
      <w:rPr>
        <w:rFonts w:hint="default" w:ascii="Courier New" w:hAnsi="Courier New" w:cs="Courier New"/>
      </w:rPr>
    </w:lvl>
    <w:lvl w:ilvl="2" w:tplc="08090005" w:tentative="1">
      <w:start w:val="1"/>
      <w:numFmt w:val="bullet"/>
      <w:lvlText w:val=""/>
      <w:lvlJc w:val="left"/>
      <w:pPr>
        <w:ind w:left="2080" w:hanging="360"/>
      </w:pPr>
      <w:rPr>
        <w:rFonts w:hint="default" w:ascii="Wingdings" w:hAnsi="Wingdings"/>
      </w:rPr>
    </w:lvl>
    <w:lvl w:ilvl="3" w:tplc="08090001" w:tentative="1">
      <w:start w:val="1"/>
      <w:numFmt w:val="bullet"/>
      <w:lvlText w:val=""/>
      <w:lvlJc w:val="left"/>
      <w:pPr>
        <w:ind w:left="2800" w:hanging="360"/>
      </w:pPr>
      <w:rPr>
        <w:rFonts w:hint="default" w:ascii="Symbol" w:hAnsi="Symbol"/>
      </w:rPr>
    </w:lvl>
    <w:lvl w:ilvl="4" w:tplc="08090003" w:tentative="1">
      <w:start w:val="1"/>
      <w:numFmt w:val="bullet"/>
      <w:lvlText w:val="o"/>
      <w:lvlJc w:val="left"/>
      <w:pPr>
        <w:ind w:left="3520" w:hanging="360"/>
      </w:pPr>
      <w:rPr>
        <w:rFonts w:hint="default" w:ascii="Courier New" w:hAnsi="Courier New" w:cs="Courier New"/>
      </w:rPr>
    </w:lvl>
    <w:lvl w:ilvl="5" w:tplc="08090005" w:tentative="1">
      <w:start w:val="1"/>
      <w:numFmt w:val="bullet"/>
      <w:lvlText w:val=""/>
      <w:lvlJc w:val="left"/>
      <w:pPr>
        <w:ind w:left="4240" w:hanging="360"/>
      </w:pPr>
      <w:rPr>
        <w:rFonts w:hint="default" w:ascii="Wingdings" w:hAnsi="Wingdings"/>
      </w:rPr>
    </w:lvl>
    <w:lvl w:ilvl="6" w:tplc="08090001" w:tentative="1">
      <w:start w:val="1"/>
      <w:numFmt w:val="bullet"/>
      <w:lvlText w:val=""/>
      <w:lvlJc w:val="left"/>
      <w:pPr>
        <w:ind w:left="4960" w:hanging="360"/>
      </w:pPr>
      <w:rPr>
        <w:rFonts w:hint="default" w:ascii="Symbol" w:hAnsi="Symbol"/>
      </w:rPr>
    </w:lvl>
    <w:lvl w:ilvl="7" w:tplc="08090003" w:tentative="1">
      <w:start w:val="1"/>
      <w:numFmt w:val="bullet"/>
      <w:lvlText w:val="o"/>
      <w:lvlJc w:val="left"/>
      <w:pPr>
        <w:ind w:left="5680" w:hanging="360"/>
      </w:pPr>
      <w:rPr>
        <w:rFonts w:hint="default" w:ascii="Courier New" w:hAnsi="Courier New" w:cs="Courier New"/>
      </w:rPr>
    </w:lvl>
    <w:lvl w:ilvl="8" w:tplc="08090005" w:tentative="1">
      <w:start w:val="1"/>
      <w:numFmt w:val="bullet"/>
      <w:lvlText w:val=""/>
      <w:lvlJc w:val="left"/>
      <w:pPr>
        <w:ind w:left="6400" w:hanging="360"/>
      </w:pPr>
      <w:rPr>
        <w:rFonts w:hint="default" w:ascii="Wingdings" w:hAnsi="Wingdings"/>
      </w:rPr>
    </w:lvl>
  </w:abstractNum>
  <w:abstractNum w:abstractNumId="5" w15:restartNumberingAfterBreak="0">
    <w:nsid w:val="220E268C"/>
    <w:multiLevelType w:val="hybridMultilevel"/>
    <w:tmpl w:val="68564D38"/>
    <w:lvl w:ilvl="0" w:tplc="F3A48618">
      <w:start w:val="3"/>
      <w:numFmt w:val="decimal"/>
      <w:lvlText w:val="%1."/>
      <w:lvlJc w:val="left"/>
      <w:pPr>
        <w:ind w:left="720" w:hanging="360"/>
      </w:pPr>
      <w:rPr>
        <w:rFonts w:hint="default"/>
        <w:b/>
        <w:color w:val="FF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D67588"/>
    <w:multiLevelType w:val="hybridMultilevel"/>
    <w:tmpl w:val="86561DCC"/>
    <w:lvl w:ilvl="0" w:tplc="01EABA1A">
      <w:numFmt w:val="bullet"/>
      <w:lvlText w:val="•"/>
      <w:lvlJc w:val="left"/>
      <w:pPr>
        <w:ind w:left="1200" w:hanging="360"/>
      </w:pPr>
      <w:rPr>
        <w:rFonts w:hint="default" w:ascii="Calibri" w:hAnsi="Calibri" w:cs="Acumin Pro Light" w:eastAsiaTheme="minorHAnsi"/>
      </w:rPr>
    </w:lvl>
    <w:lvl w:ilvl="1" w:tplc="08090003" w:tentative="1">
      <w:start w:val="1"/>
      <w:numFmt w:val="bullet"/>
      <w:lvlText w:val="o"/>
      <w:lvlJc w:val="left"/>
      <w:pPr>
        <w:ind w:left="1720" w:hanging="360"/>
      </w:pPr>
      <w:rPr>
        <w:rFonts w:hint="default" w:ascii="Courier New" w:hAnsi="Courier New" w:cs="Courier New"/>
      </w:rPr>
    </w:lvl>
    <w:lvl w:ilvl="2" w:tplc="08090005" w:tentative="1">
      <w:start w:val="1"/>
      <w:numFmt w:val="bullet"/>
      <w:lvlText w:val=""/>
      <w:lvlJc w:val="left"/>
      <w:pPr>
        <w:ind w:left="2440" w:hanging="360"/>
      </w:pPr>
      <w:rPr>
        <w:rFonts w:hint="default" w:ascii="Wingdings" w:hAnsi="Wingdings"/>
      </w:rPr>
    </w:lvl>
    <w:lvl w:ilvl="3" w:tplc="08090001" w:tentative="1">
      <w:start w:val="1"/>
      <w:numFmt w:val="bullet"/>
      <w:lvlText w:val=""/>
      <w:lvlJc w:val="left"/>
      <w:pPr>
        <w:ind w:left="3160" w:hanging="360"/>
      </w:pPr>
      <w:rPr>
        <w:rFonts w:hint="default" w:ascii="Symbol" w:hAnsi="Symbol"/>
      </w:rPr>
    </w:lvl>
    <w:lvl w:ilvl="4" w:tplc="08090003" w:tentative="1">
      <w:start w:val="1"/>
      <w:numFmt w:val="bullet"/>
      <w:lvlText w:val="o"/>
      <w:lvlJc w:val="left"/>
      <w:pPr>
        <w:ind w:left="3880" w:hanging="360"/>
      </w:pPr>
      <w:rPr>
        <w:rFonts w:hint="default" w:ascii="Courier New" w:hAnsi="Courier New" w:cs="Courier New"/>
      </w:rPr>
    </w:lvl>
    <w:lvl w:ilvl="5" w:tplc="08090005" w:tentative="1">
      <w:start w:val="1"/>
      <w:numFmt w:val="bullet"/>
      <w:lvlText w:val=""/>
      <w:lvlJc w:val="left"/>
      <w:pPr>
        <w:ind w:left="4600" w:hanging="360"/>
      </w:pPr>
      <w:rPr>
        <w:rFonts w:hint="default" w:ascii="Wingdings" w:hAnsi="Wingdings"/>
      </w:rPr>
    </w:lvl>
    <w:lvl w:ilvl="6" w:tplc="08090001" w:tentative="1">
      <w:start w:val="1"/>
      <w:numFmt w:val="bullet"/>
      <w:lvlText w:val=""/>
      <w:lvlJc w:val="left"/>
      <w:pPr>
        <w:ind w:left="5320" w:hanging="360"/>
      </w:pPr>
      <w:rPr>
        <w:rFonts w:hint="default" w:ascii="Symbol" w:hAnsi="Symbol"/>
      </w:rPr>
    </w:lvl>
    <w:lvl w:ilvl="7" w:tplc="08090003" w:tentative="1">
      <w:start w:val="1"/>
      <w:numFmt w:val="bullet"/>
      <w:lvlText w:val="o"/>
      <w:lvlJc w:val="left"/>
      <w:pPr>
        <w:ind w:left="6040" w:hanging="360"/>
      </w:pPr>
      <w:rPr>
        <w:rFonts w:hint="default" w:ascii="Courier New" w:hAnsi="Courier New" w:cs="Courier New"/>
      </w:rPr>
    </w:lvl>
    <w:lvl w:ilvl="8" w:tplc="08090005" w:tentative="1">
      <w:start w:val="1"/>
      <w:numFmt w:val="bullet"/>
      <w:lvlText w:val=""/>
      <w:lvlJc w:val="left"/>
      <w:pPr>
        <w:ind w:left="6760" w:hanging="360"/>
      </w:pPr>
      <w:rPr>
        <w:rFonts w:hint="default" w:ascii="Wingdings" w:hAnsi="Wingdings"/>
      </w:rPr>
    </w:lvl>
  </w:abstractNum>
  <w:abstractNum w:abstractNumId="7" w15:restartNumberingAfterBreak="0">
    <w:nsid w:val="31CB7F13"/>
    <w:multiLevelType w:val="hybridMultilevel"/>
    <w:tmpl w:val="784A19E2"/>
    <w:lvl w:ilvl="0" w:tplc="F2BA8930">
      <w:numFmt w:val="bullet"/>
      <w:lvlText w:val="•"/>
      <w:lvlJc w:val="left"/>
      <w:pPr>
        <w:ind w:left="920" w:hanging="360"/>
      </w:pPr>
      <w:rPr>
        <w:rFonts w:hint="default" w:ascii="Calibri" w:hAnsi="Calibri" w:cs="Acumin Pro Light" w:eastAsiaTheme="minorHAnsi"/>
      </w:rPr>
    </w:lvl>
    <w:lvl w:ilvl="1" w:tplc="08090003" w:tentative="1">
      <w:start w:val="1"/>
      <w:numFmt w:val="bullet"/>
      <w:lvlText w:val="o"/>
      <w:lvlJc w:val="left"/>
      <w:pPr>
        <w:ind w:left="1640" w:hanging="360"/>
      </w:pPr>
      <w:rPr>
        <w:rFonts w:hint="default" w:ascii="Courier New" w:hAnsi="Courier New" w:cs="Courier New"/>
      </w:rPr>
    </w:lvl>
    <w:lvl w:ilvl="2" w:tplc="08090005" w:tentative="1">
      <w:start w:val="1"/>
      <w:numFmt w:val="bullet"/>
      <w:lvlText w:val=""/>
      <w:lvlJc w:val="left"/>
      <w:pPr>
        <w:ind w:left="2360" w:hanging="360"/>
      </w:pPr>
      <w:rPr>
        <w:rFonts w:hint="default" w:ascii="Wingdings" w:hAnsi="Wingdings"/>
      </w:rPr>
    </w:lvl>
    <w:lvl w:ilvl="3" w:tplc="08090001" w:tentative="1">
      <w:start w:val="1"/>
      <w:numFmt w:val="bullet"/>
      <w:lvlText w:val=""/>
      <w:lvlJc w:val="left"/>
      <w:pPr>
        <w:ind w:left="3080" w:hanging="360"/>
      </w:pPr>
      <w:rPr>
        <w:rFonts w:hint="default" w:ascii="Symbol" w:hAnsi="Symbol"/>
      </w:rPr>
    </w:lvl>
    <w:lvl w:ilvl="4" w:tplc="08090003" w:tentative="1">
      <w:start w:val="1"/>
      <w:numFmt w:val="bullet"/>
      <w:lvlText w:val="o"/>
      <w:lvlJc w:val="left"/>
      <w:pPr>
        <w:ind w:left="3800" w:hanging="360"/>
      </w:pPr>
      <w:rPr>
        <w:rFonts w:hint="default" w:ascii="Courier New" w:hAnsi="Courier New" w:cs="Courier New"/>
      </w:rPr>
    </w:lvl>
    <w:lvl w:ilvl="5" w:tplc="08090005" w:tentative="1">
      <w:start w:val="1"/>
      <w:numFmt w:val="bullet"/>
      <w:lvlText w:val=""/>
      <w:lvlJc w:val="left"/>
      <w:pPr>
        <w:ind w:left="4520" w:hanging="360"/>
      </w:pPr>
      <w:rPr>
        <w:rFonts w:hint="default" w:ascii="Wingdings" w:hAnsi="Wingdings"/>
      </w:rPr>
    </w:lvl>
    <w:lvl w:ilvl="6" w:tplc="08090001" w:tentative="1">
      <w:start w:val="1"/>
      <w:numFmt w:val="bullet"/>
      <w:lvlText w:val=""/>
      <w:lvlJc w:val="left"/>
      <w:pPr>
        <w:ind w:left="5240" w:hanging="360"/>
      </w:pPr>
      <w:rPr>
        <w:rFonts w:hint="default" w:ascii="Symbol" w:hAnsi="Symbol"/>
      </w:rPr>
    </w:lvl>
    <w:lvl w:ilvl="7" w:tplc="08090003" w:tentative="1">
      <w:start w:val="1"/>
      <w:numFmt w:val="bullet"/>
      <w:lvlText w:val="o"/>
      <w:lvlJc w:val="left"/>
      <w:pPr>
        <w:ind w:left="5960" w:hanging="360"/>
      </w:pPr>
      <w:rPr>
        <w:rFonts w:hint="default" w:ascii="Courier New" w:hAnsi="Courier New" w:cs="Courier New"/>
      </w:rPr>
    </w:lvl>
    <w:lvl w:ilvl="8" w:tplc="08090005" w:tentative="1">
      <w:start w:val="1"/>
      <w:numFmt w:val="bullet"/>
      <w:lvlText w:val=""/>
      <w:lvlJc w:val="left"/>
      <w:pPr>
        <w:ind w:left="6680" w:hanging="360"/>
      </w:pPr>
      <w:rPr>
        <w:rFonts w:hint="default" w:ascii="Wingdings" w:hAnsi="Wingdings"/>
      </w:rPr>
    </w:lvl>
  </w:abstractNum>
  <w:abstractNum w:abstractNumId="8" w15:restartNumberingAfterBreak="0">
    <w:nsid w:val="390E7CA9"/>
    <w:multiLevelType w:val="hybridMultilevel"/>
    <w:tmpl w:val="EED86B00"/>
    <w:lvl w:ilvl="0" w:tplc="2F34296E">
      <w:numFmt w:val="bullet"/>
      <w:lvlText w:val="•"/>
      <w:lvlJc w:val="left"/>
      <w:pPr>
        <w:ind w:left="720" w:hanging="360"/>
      </w:pPr>
      <w:rPr>
        <w:rFonts w:hint="default" w:ascii="Acumin Pro ExtraCondensed" w:hAnsi="Acumin Pro ExtraCondensed" w:cs="Acumin Pro ExtraCondensed"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A7F5FC7"/>
    <w:multiLevelType w:val="hybridMultilevel"/>
    <w:tmpl w:val="4692CCAA"/>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0C3F77"/>
    <w:multiLevelType w:val="hybridMultilevel"/>
    <w:tmpl w:val="E70A25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31D00EE"/>
    <w:multiLevelType w:val="hybridMultilevel"/>
    <w:tmpl w:val="9E64C8C8"/>
    <w:lvl w:ilvl="0" w:tplc="08090001">
      <w:start w:val="1"/>
      <w:numFmt w:val="bullet"/>
      <w:lvlText w:val=""/>
      <w:lvlJc w:val="left"/>
      <w:pPr>
        <w:ind w:left="1000" w:hanging="360"/>
      </w:pPr>
      <w:rPr>
        <w:rFonts w:hint="default" w:ascii="Symbol" w:hAnsi="Symbol"/>
      </w:rPr>
    </w:lvl>
    <w:lvl w:ilvl="1" w:tplc="08090003" w:tentative="1">
      <w:start w:val="1"/>
      <w:numFmt w:val="bullet"/>
      <w:lvlText w:val="o"/>
      <w:lvlJc w:val="left"/>
      <w:pPr>
        <w:ind w:left="1720" w:hanging="360"/>
      </w:pPr>
      <w:rPr>
        <w:rFonts w:hint="default" w:ascii="Courier New" w:hAnsi="Courier New" w:cs="Courier New"/>
      </w:rPr>
    </w:lvl>
    <w:lvl w:ilvl="2" w:tplc="08090005" w:tentative="1">
      <w:start w:val="1"/>
      <w:numFmt w:val="bullet"/>
      <w:lvlText w:val=""/>
      <w:lvlJc w:val="left"/>
      <w:pPr>
        <w:ind w:left="2440" w:hanging="360"/>
      </w:pPr>
      <w:rPr>
        <w:rFonts w:hint="default" w:ascii="Wingdings" w:hAnsi="Wingdings"/>
      </w:rPr>
    </w:lvl>
    <w:lvl w:ilvl="3" w:tplc="08090001" w:tentative="1">
      <w:start w:val="1"/>
      <w:numFmt w:val="bullet"/>
      <w:lvlText w:val=""/>
      <w:lvlJc w:val="left"/>
      <w:pPr>
        <w:ind w:left="3160" w:hanging="360"/>
      </w:pPr>
      <w:rPr>
        <w:rFonts w:hint="default" w:ascii="Symbol" w:hAnsi="Symbol"/>
      </w:rPr>
    </w:lvl>
    <w:lvl w:ilvl="4" w:tplc="08090003" w:tentative="1">
      <w:start w:val="1"/>
      <w:numFmt w:val="bullet"/>
      <w:lvlText w:val="o"/>
      <w:lvlJc w:val="left"/>
      <w:pPr>
        <w:ind w:left="3880" w:hanging="360"/>
      </w:pPr>
      <w:rPr>
        <w:rFonts w:hint="default" w:ascii="Courier New" w:hAnsi="Courier New" w:cs="Courier New"/>
      </w:rPr>
    </w:lvl>
    <w:lvl w:ilvl="5" w:tplc="08090005" w:tentative="1">
      <w:start w:val="1"/>
      <w:numFmt w:val="bullet"/>
      <w:lvlText w:val=""/>
      <w:lvlJc w:val="left"/>
      <w:pPr>
        <w:ind w:left="4600" w:hanging="360"/>
      </w:pPr>
      <w:rPr>
        <w:rFonts w:hint="default" w:ascii="Wingdings" w:hAnsi="Wingdings"/>
      </w:rPr>
    </w:lvl>
    <w:lvl w:ilvl="6" w:tplc="08090001" w:tentative="1">
      <w:start w:val="1"/>
      <w:numFmt w:val="bullet"/>
      <w:lvlText w:val=""/>
      <w:lvlJc w:val="left"/>
      <w:pPr>
        <w:ind w:left="5320" w:hanging="360"/>
      </w:pPr>
      <w:rPr>
        <w:rFonts w:hint="default" w:ascii="Symbol" w:hAnsi="Symbol"/>
      </w:rPr>
    </w:lvl>
    <w:lvl w:ilvl="7" w:tplc="08090003" w:tentative="1">
      <w:start w:val="1"/>
      <w:numFmt w:val="bullet"/>
      <w:lvlText w:val="o"/>
      <w:lvlJc w:val="left"/>
      <w:pPr>
        <w:ind w:left="6040" w:hanging="360"/>
      </w:pPr>
      <w:rPr>
        <w:rFonts w:hint="default" w:ascii="Courier New" w:hAnsi="Courier New" w:cs="Courier New"/>
      </w:rPr>
    </w:lvl>
    <w:lvl w:ilvl="8" w:tplc="08090005" w:tentative="1">
      <w:start w:val="1"/>
      <w:numFmt w:val="bullet"/>
      <w:lvlText w:val=""/>
      <w:lvlJc w:val="left"/>
      <w:pPr>
        <w:ind w:left="6760" w:hanging="360"/>
      </w:pPr>
      <w:rPr>
        <w:rFonts w:hint="default" w:ascii="Wingdings" w:hAnsi="Wingdings"/>
      </w:rPr>
    </w:lvl>
  </w:abstractNum>
  <w:abstractNum w:abstractNumId="12" w15:restartNumberingAfterBreak="0">
    <w:nsid w:val="6E574191"/>
    <w:multiLevelType w:val="hybridMultilevel"/>
    <w:tmpl w:val="1E9804F4"/>
    <w:lvl w:ilvl="0" w:tplc="5D48EFF2">
      <w:numFmt w:val="bullet"/>
      <w:lvlText w:val="•"/>
      <w:lvlJc w:val="left"/>
      <w:pPr>
        <w:ind w:left="1200" w:hanging="360"/>
      </w:pPr>
      <w:rPr>
        <w:rFonts w:hint="default" w:ascii="Calibri" w:hAnsi="Calibri" w:cs="Acumin Pro Light" w:eastAsiaTheme="minorHAnsi"/>
      </w:rPr>
    </w:lvl>
    <w:lvl w:ilvl="1" w:tplc="08090003" w:tentative="1">
      <w:start w:val="1"/>
      <w:numFmt w:val="bullet"/>
      <w:lvlText w:val="o"/>
      <w:lvlJc w:val="left"/>
      <w:pPr>
        <w:ind w:left="2000" w:hanging="360"/>
      </w:pPr>
      <w:rPr>
        <w:rFonts w:hint="default" w:ascii="Courier New" w:hAnsi="Courier New" w:cs="Courier New"/>
      </w:rPr>
    </w:lvl>
    <w:lvl w:ilvl="2" w:tplc="08090005" w:tentative="1">
      <w:start w:val="1"/>
      <w:numFmt w:val="bullet"/>
      <w:lvlText w:val=""/>
      <w:lvlJc w:val="left"/>
      <w:pPr>
        <w:ind w:left="2720" w:hanging="360"/>
      </w:pPr>
      <w:rPr>
        <w:rFonts w:hint="default" w:ascii="Wingdings" w:hAnsi="Wingdings"/>
      </w:rPr>
    </w:lvl>
    <w:lvl w:ilvl="3" w:tplc="08090001" w:tentative="1">
      <w:start w:val="1"/>
      <w:numFmt w:val="bullet"/>
      <w:lvlText w:val=""/>
      <w:lvlJc w:val="left"/>
      <w:pPr>
        <w:ind w:left="3440" w:hanging="360"/>
      </w:pPr>
      <w:rPr>
        <w:rFonts w:hint="default" w:ascii="Symbol" w:hAnsi="Symbol"/>
      </w:rPr>
    </w:lvl>
    <w:lvl w:ilvl="4" w:tplc="08090003" w:tentative="1">
      <w:start w:val="1"/>
      <w:numFmt w:val="bullet"/>
      <w:lvlText w:val="o"/>
      <w:lvlJc w:val="left"/>
      <w:pPr>
        <w:ind w:left="4160" w:hanging="360"/>
      </w:pPr>
      <w:rPr>
        <w:rFonts w:hint="default" w:ascii="Courier New" w:hAnsi="Courier New" w:cs="Courier New"/>
      </w:rPr>
    </w:lvl>
    <w:lvl w:ilvl="5" w:tplc="08090005" w:tentative="1">
      <w:start w:val="1"/>
      <w:numFmt w:val="bullet"/>
      <w:lvlText w:val=""/>
      <w:lvlJc w:val="left"/>
      <w:pPr>
        <w:ind w:left="4880" w:hanging="360"/>
      </w:pPr>
      <w:rPr>
        <w:rFonts w:hint="default" w:ascii="Wingdings" w:hAnsi="Wingdings"/>
      </w:rPr>
    </w:lvl>
    <w:lvl w:ilvl="6" w:tplc="08090001" w:tentative="1">
      <w:start w:val="1"/>
      <w:numFmt w:val="bullet"/>
      <w:lvlText w:val=""/>
      <w:lvlJc w:val="left"/>
      <w:pPr>
        <w:ind w:left="5600" w:hanging="360"/>
      </w:pPr>
      <w:rPr>
        <w:rFonts w:hint="default" w:ascii="Symbol" w:hAnsi="Symbol"/>
      </w:rPr>
    </w:lvl>
    <w:lvl w:ilvl="7" w:tplc="08090003" w:tentative="1">
      <w:start w:val="1"/>
      <w:numFmt w:val="bullet"/>
      <w:lvlText w:val="o"/>
      <w:lvlJc w:val="left"/>
      <w:pPr>
        <w:ind w:left="6320" w:hanging="360"/>
      </w:pPr>
      <w:rPr>
        <w:rFonts w:hint="default" w:ascii="Courier New" w:hAnsi="Courier New" w:cs="Courier New"/>
      </w:rPr>
    </w:lvl>
    <w:lvl w:ilvl="8" w:tplc="08090005" w:tentative="1">
      <w:start w:val="1"/>
      <w:numFmt w:val="bullet"/>
      <w:lvlText w:val=""/>
      <w:lvlJc w:val="left"/>
      <w:pPr>
        <w:ind w:left="7040" w:hanging="360"/>
      </w:pPr>
      <w:rPr>
        <w:rFonts w:hint="default" w:ascii="Wingdings" w:hAnsi="Wingdings"/>
      </w:rPr>
    </w:lvl>
  </w:abstractNum>
  <w:abstractNum w:abstractNumId="13" w15:restartNumberingAfterBreak="0">
    <w:nsid w:val="777D3D91"/>
    <w:multiLevelType w:val="hybridMultilevel"/>
    <w:tmpl w:val="39EEB556"/>
    <w:lvl w:ilvl="0" w:tplc="08090001">
      <w:start w:val="1"/>
      <w:numFmt w:val="bullet"/>
      <w:lvlText w:val=""/>
      <w:lvlJc w:val="left"/>
      <w:pPr>
        <w:ind w:left="1280" w:hanging="360"/>
      </w:pPr>
      <w:rPr>
        <w:rFonts w:hint="default" w:ascii="Symbol" w:hAnsi="Symbol"/>
      </w:rPr>
    </w:lvl>
    <w:lvl w:ilvl="1" w:tplc="08090003" w:tentative="1">
      <w:start w:val="1"/>
      <w:numFmt w:val="bullet"/>
      <w:lvlText w:val="o"/>
      <w:lvlJc w:val="left"/>
      <w:pPr>
        <w:ind w:left="2000" w:hanging="360"/>
      </w:pPr>
      <w:rPr>
        <w:rFonts w:hint="default" w:ascii="Courier New" w:hAnsi="Courier New" w:cs="Courier New"/>
      </w:rPr>
    </w:lvl>
    <w:lvl w:ilvl="2" w:tplc="08090005" w:tentative="1">
      <w:start w:val="1"/>
      <w:numFmt w:val="bullet"/>
      <w:lvlText w:val=""/>
      <w:lvlJc w:val="left"/>
      <w:pPr>
        <w:ind w:left="2720" w:hanging="360"/>
      </w:pPr>
      <w:rPr>
        <w:rFonts w:hint="default" w:ascii="Wingdings" w:hAnsi="Wingdings"/>
      </w:rPr>
    </w:lvl>
    <w:lvl w:ilvl="3" w:tplc="08090001" w:tentative="1">
      <w:start w:val="1"/>
      <w:numFmt w:val="bullet"/>
      <w:lvlText w:val=""/>
      <w:lvlJc w:val="left"/>
      <w:pPr>
        <w:ind w:left="3440" w:hanging="360"/>
      </w:pPr>
      <w:rPr>
        <w:rFonts w:hint="default" w:ascii="Symbol" w:hAnsi="Symbol"/>
      </w:rPr>
    </w:lvl>
    <w:lvl w:ilvl="4" w:tplc="08090003" w:tentative="1">
      <w:start w:val="1"/>
      <w:numFmt w:val="bullet"/>
      <w:lvlText w:val="o"/>
      <w:lvlJc w:val="left"/>
      <w:pPr>
        <w:ind w:left="4160" w:hanging="360"/>
      </w:pPr>
      <w:rPr>
        <w:rFonts w:hint="default" w:ascii="Courier New" w:hAnsi="Courier New" w:cs="Courier New"/>
      </w:rPr>
    </w:lvl>
    <w:lvl w:ilvl="5" w:tplc="08090005" w:tentative="1">
      <w:start w:val="1"/>
      <w:numFmt w:val="bullet"/>
      <w:lvlText w:val=""/>
      <w:lvlJc w:val="left"/>
      <w:pPr>
        <w:ind w:left="4880" w:hanging="360"/>
      </w:pPr>
      <w:rPr>
        <w:rFonts w:hint="default" w:ascii="Wingdings" w:hAnsi="Wingdings"/>
      </w:rPr>
    </w:lvl>
    <w:lvl w:ilvl="6" w:tplc="08090001" w:tentative="1">
      <w:start w:val="1"/>
      <w:numFmt w:val="bullet"/>
      <w:lvlText w:val=""/>
      <w:lvlJc w:val="left"/>
      <w:pPr>
        <w:ind w:left="5600" w:hanging="360"/>
      </w:pPr>
      <w:rPr>
        <w:rFonts w:hint="default" w:ascii="Symbol" w:hAnsi="Symbol"/>
      </w:rPr>
    </w:lvl>
    <w:lvl w:ilvl="7" w:tplc="08090003" w:tentative="1">
      <w:start w:val="1"/>
      <w:numFmt w:val="bullet"/>
      <w:lvlText w:val="o"/>
      <w:lvlJc w:val="left"/>
      <w:pPr>
        <w:ind w:left="6320" w:hanging="360"/>
      </w:pPr>
      <w:rPr>
        <w:rFonts w:hint="default" w:ascii="Courier New" w:hAnsi="Courier New" w:cs="Courier New"/>
      </w:rPr>
    </w:lvl>
    <w:lvl w:ilvl="8" w:tplc="08090005" w:tentative="1">
      <w:start w:val="1"/>
      <w:numFmt w:val="bullet"/>
      <w:lvlText w:val=""/>
      <w:lvlJc w:val="left"/>
      <w:pPr>
        <w:ind w:left="7040" w:hanging="360"/>
      </w:pPr>
      <w:rPr>
        <w:rFonts w:hint="default" w:ascii="Wingdings" w:hAnsi="Wingdings"/>
      </w:rPr>
    </w:lvl>
  </w:abstractNum>
  <w:abstractNum w:abstractNumId="14" w15:restartNumberingAfterBreak="0">
    <w:nsid w:val="7F32713B"/>
    <w:multiLevelType w:val="hybridMultilevel"/>
    <w:tmpl w:val="BC6031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
  </w:num>
  <w:num w:numId="3">
    <w:abstractNumId w:val="6"/>
  </w:num>
  <w:num w:numId="4">
    <w:abstractNumId w:val="4"/>
  </w:num>
  <w:num w:numId="5">
    <w:abstractNumId w:val="0"/>
  </w:num>
  <w:num w:numId="6">
    <w:abstractNumId w:val="12"/>
  </w:num>
  <w:num w:numId="7">
    <w:abstractNumId w:val="7"/>
  </w:num>
  <w:num w:numId="8">
    <w:abstractNumId w:val="14"/>
  </w:num>
  <w:num w:numId="9">
    <w:abstractNumId w:val="2"/>
  </w:num>
  <w:num w:numId="10">
    <w:abstractNumId w:val="11"/>
  </w:num>
  <w:num w:numId="11">
    <w:abstractNumId w:val="5"/>
  </w:num>
  <w:num w:numId="12">
    <w:abstractNumId w:val="9"/>
  </w:num>
  <w:num w:numId="13">
    <w:abstractNumId w:val="3"/>
  </w:num>
  <w:num w:numId="14">
    <w:abstractNumId w:val="10"/>
  </w:num>
  <w:num w:numId="15">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3F1"/>
    <w:rsid w:val="00006F8F"/>
    <w:rsid w:val="00016A18"/>
    <w:rsid w:val="0004239D"/>
    <w:rsid w:val="00045988"/>
    <w:rsid w:val="00082517"/>
    <w:rsid w:val="000B358A"/>
    <w:rsid w:val="00163629"/>
    <w:rsid w:val="001A4F76"/>
    <w:rsid w:val="001A5770"/>
    <w:rsid w:val="001D5E9C"/>
    <w:rsid w:val="002A12D5"/>
    <w:rsid w:val="002D7E33"/>
    <w:rsid w:val="002F18C4"/>
    <w:rsid w:val="003579CC"/>
    <w:rsid w:val="00406584"/>
    <w:rsid w:val="0043479B"/>
    <w:rsid w:val="0049540C"/>
    <w:rsid w:val="0055045E"/>
    <w:rsid w:val="005A5DAE"/>
    <w:rsid w:val="005A6457"/>
    <w:rsid w:val="005E47E8"/>
    <w:rsid w:val="006875BD"/>
    <w:rsid w:val="00695FA2"/>
    <w:rsid w:val="006A1857"/>
    <w:rsid w:val="007076CA"/>
    <w:rsid w:val="0077123F"/>
    <w:rsid w:val="007824A3"/>
    <w:rsid w:val="00793916"/>
    <w:rsid w:val="00795FDD"/>
    <w:rsid w:val="00854545"/>
    <w:rsid w:val="008953F1"/>
    <w:rsid w:val="008C7130"/>
    <w:rsid w:val="008E0F3B"/>
    <w:rsid w:val="008F50B0"/>
    <w:rsid w:val="0093792D"/>
    <w:rsid w:val="00943E7F"/>
    <w:rsid w:val="009A1CCB"/>
    <w:rsid w:val="009F74D3"/>
    <w:rsid w:val="00A40C76"/>
    <w:rsid w:val="00A71A1C"/>
    <w:rsid w:val="00AA6656"/>
    <w:rsid w:val="00AC4DA2"/>
    <w:rsid w:val="00AC6A15"/>
    <w:rsid w:val="00AE1AD7"/>
    <w:rsid w:val="00B75C0A"/>
    <w:rsid w:val="00BB612E"/>
    <w:rsid w:val="00BD20DB"/>
    <w:rsid w:val="00C2058C"/>
    <w:rsid w:val="00CA0712"/>
    <w:rsid w:val="00CC205F"/>
    <w:rsid w:val="00D917AD"/>
    <w:rsid w:val="00DB36BE"/>
    <w:rsid w:val="00DB7532"/>
    <w:rsid w:val="00E24FD7"/>
    <w:rsid w:val="00E648C1"/>
    <w:rsid w:val="00E86A00"/>
    <w:rsid w:val="00F132B4"/>
    <w:rsid w:val="00F370E7"/>
    <w:rsid w:val="00F468E1"/>
    <w:rsid w:val="00FA41ED"/>
    <w:rsid w:val="00FF5FEC"/>
    <w:rsid w:val="172CF746"/>
    <w:rsid w:val="3EB2E1B0"/>
    <w:rsid w:val="65FA29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8634D"/>
  <w15:docId w15:val="{420CB801-1FD1-4C90-B596-1B5DDAE7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943E7F"/>
    <w:pPr>
      <w:autoSpaceDE w:val="0"/>
      <w:autoSpaceDN w:val="0"/>
      <w:adjustRightInd w:val="0"/>
      <w:spacing w:after="0" w:line="240" w:lineRule="auto"/>
    </w:pPr>
    <w:rPr>
      <w:rFonts w:ascii="Acumin Pro ExtraCondensed" w:hAnsi="Acumin Pro ExtraCondensed" w:cs="Acumin Pro ExtraCondensed"/>
      <w:color w:val="000000"/>
      <w:sz w:val="24"/>
      <w:szCs w:val="24"/>
    </w:rPr>
  </w:style>
  <w:style w:type="paragraph" w:styleId="Pa0" w:customStyle="1">
    <w:name w:val="Pa0"/>
    <w:basedOn w:val="Default"/>
    <w:next w:val="Default"/>
    <w:uiPriority w:val="99"/>
    <w:rsid w:val="00943E7F"/>
    <w:pPr>
      <w:spacing w:line="241" w:lineRule="atLeast"/>
    </w:pPr>
    <w:rPr>
      <w:rFonts w:cstheme="minorBidi"/>
      <w:color w:val="auto"/>
    </w:rPr>
  </w:style>
  <w:style w:type="character" w:styleId="A1" w:customStyle="1">
    <w:name w:val="A1"/>
    <w:uiPriority w:val="99"/>
    <w:rsid w:val="00943E7F"/>
    <w:rPr>
      <w:rFonts w:ascii="Acumin Pro ExtraCondensed Light" w:hAnsi="Acumin Pro ExtraCondensed Light" w:cs="Acumin Pro ExtraCondensed Light"/>
      <w:color w:val="000000"/>
      <w:sz w:val="108"/>
      <w:szCs w:val="108"/>
    </w:rPr>
  </w:style>
  <w:style w:type="paragraph" w:styleId="BalloonText">
    <w:name w:val="Balloon Text"/>
    <w:basedOn w:val="Normal"/>
    <w:link w:val="BalloonTextChar"/>
    <w:uiPriority w:val="99"/>
    <w:semiHidden/>
    <w:unhideWhenUsed/>
    <w:rsid w:val="00943E7F"/>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943E7F"/>
    <w:rPr>
      <w:rFonts w:ascii="Tahoma" w:hAnsi="Tahoma" w:cs="Tahoma"/>
      <w:sz w:val="16"/>
      <w:szCs w:val="16"/>
    </w:rPr>
  </w:style>
  <w:style w:type="paragraph" w:styleId="Pa21" w:customStyle="1">
    <w:name w:val="Pa21"/>
    <w:basedOn w:val="Default"/>
    <w:next w:val="Default"/>
    <w:uiPriority w:val="99"/>
    <w:rsid w:val="00943E7F"/>
    <w:pPr>
      <w:spacing w:line="201" w:lineRule="atLeast"/>
    </w:pPr>
    <w:rPr>
      <w:rFonts w:ascii="Acumin Pro Light" w:hAnsi="Acumin Pro Light" w:cstheme="minorBidi"/>
      <w:color w:val="auto"/>
    </w:rPr>
  </w:style>
  <w:style w:type="paragraph" w:styleId="Pa14" w:customStyle="1">
    <w:name w:val="Pa14"/>
    <w:basedOn w:val="Default"/>
    <w:next w:val="Default"/>
    <w:uiPriority w:val="99"/>
    <w:rsid w:val="00943E7F"/>
    <w:pPr>
      <w:spacing w:line="201" w:lineRule="atLeast"/>
    </w:pPr>
    <w:rPr>
      <w:rFonts w:ascii="Acumin Pro Light" w:hAnsi="Acumin Pro Light" w:cstheme="minorBidi"/>
      <w:color w:val="auto"/>
    </w:rPr>
  </w:style>
  <w:style w:type="paragraph" w:styleId="Pa23" w:customStyle="1">
    <w:name w:val="Pa23"/>
    <w:basedOn w:val="Default"/>
    <w:next w:val="Default"/>
    <w:uiPriority w:val="99"/>
    <w:rsid w:val="00943E7F"/>
    <w:pPr>
      <w:spacing w:line="201" w:lineRule="atLeast"/>
    </w:pPr>
    <w:rPr>
      <w:rFonts w:ascii="Acumin Pro Light" w:hAnsi="Acumin Pro Light" w:cstheme="minorBidi"/>
      <w:color w:val="auto"/>
    </w:rPr>
  </w:style>
  <w:style w:type="paragraph" w:styleId="Pa5" w:customStyle="1">
    <w:name w:val="Pa5"/>
    <w:basedOn w:val="Default"/>
    <w:next w:val="Default"/>
    <w:uiPriority w:val="99"/>
    <w:rsid w:val="00943E7F"/>
    <w:pPr>
      <w:spacing w:line="331" w:lineRule="atLeast"/>
    </w:pPr>
    <w:rPr>
      <w:rFonts w:ascii="Acumin Pro Light" w:hAnsi="Acumin Pro Light" w:cstheme="minorBidi"/>
      <w:color w:val="auto"/>
    </w:rPr>
  </w:style>
  <w:style w:type="paragraph" w:styleId="Header">
    <w:name w:val="header"/>
    <w:basedOn w:val="Normal"/>
    <w:link w:val="HeaderChar"/>
    <w:uiPriority w:val="99"/>
    <w:unhideWhenUsed/>
    <w:rsid w:val="00A71A1C"/>
    <w:pPr>
      <w:tabs>
        <w:tab w:val="center" w:pos="4513"/>
        <w:tab w:val="right" w:pos="9026"/>
      </w:tabs>
      <w:spacing w:after="0" w:line="240" w:lineRule="auto"/>
    </w:pPr>
  </w:style>
  <w:style w:type="character" w:styleId="HeaderChar" w:customStyle="1">
    <w:name w:val="Header Char"/>
    <w:basedOn w:val="DefaultParagraphFont"/>
    <w:link w:val="Header"/>
    <w:uiPriority w:val="99"/>
    <w:rsid w:val="00A71A1C"/>
  </w:style>
  <w:style w:type="paragraph" w:styleId="Footer">
    <w:name w:val="footer"/>
    <w:basedOn w:val="Normal"/>
    <w:link w:val="FooterChar"/>
    <w:uiPriority w:val="99"/>
    <w:unhideWhenUsed/>
    <w:rsid w:val="00A71A1C"/>
    <w:pPr>
      <w:tabs>
        <w:tab w:val="center" w:pos="4513"/>
        <w:tab w:val="right" w:pos="9026"/>
      </w:tabs>
      <w:spacing w:after="0" w:line="240" w:lineRule="auto"/>
    </w:pPr>
  </w:style>
  <w:style w:type="character" w:styleId="FooterChar" w:customStyle="1">
    <w:name w:val="Footer Char"/>
    <w:basedOn w:val="DefaultParagraphFont"/>
    <w:link w:val="Footer"/>
    <w:uiPriority w:val="99"/>
    <w:rsid w:val="00A71A1C"/>
  </w:style>
  <w:style w:type="character" w:styleId="Hyperlink">
    <w:name w:val="Hyperlink"/>
    <w:basedOn w:val="DefaultParagraphFont"/>
    <w:uiPriority w:val="99"/>
    <w:unhideWhenUsed/>
    <w:rsid w:val="00A71A1C"/>
    <w:rPr>
      <w:color w:val="0000FF" w:themeColor="hyperlink"/>
      <w:u w:val="single"/>
    </w:rPr>
  </w:style>
  <w:style w:type="paragraph" w:styleId="ListParagraph">
    <w:name w:val="List Paragraph"/>
    <w:basedOn w:val="Normal"/>
    <w:uiPriority w:val="34"/>
    <w:qFormat/>
    <w:rsid w:val="002A12D5"/>
    <w:pPr>
      <w:ind w:left="720"/>
      <w:contextualSpacing/>
    </w:pPr>
  </w:style>
  <w:style w:type="paragraph" w:styleId="Pa33" w:customStyle="1">
    <w:name w:val="Pa33"/>
    <w:basedOn w:val="Default"/>
    <w:next w:val="Default"/>
    <w:uiPriority w:val="99"/>
    <w:rsid w:val="00045988"/>
    <w:pPr>
      <w:spacing w:line="331" w:lineRule="atLeast"/>
    </w:pPr>
    <w:rPr>
      <w:rFonts w:ascii="Acumin Pro" w:hAnsi="Acumin Pro" w:cstheme="minorBidi"/>
      <w:color w:val="auto"/>
    </w:rPr>
  </w:style>
  <w:style w:type="character" w:styleId="A3" w:customStyle="1">
    <w:name w:val="A3"/>
    <w:uiPriority w:val="99"/>
    <w:rsid w:val="00045988"/>
    <w:rPr>
      <w:rFonts w:cs="Acumin Pro"/>
      <w:b/>
      <w:bCs/>
      <w:color w:val="000000"/>
    </w:rPr>
  </w:style>
  <w:style w:type="paragraph" w:styleId="Pa34" w:customStyle="1">
    <w:name w:val="Pa34"/>
    <w:basedOn w:val="Default"/>
    <w:next w:val="Default"/>
    <w:uiPriority w:val="99"/>
    <w:rsid w:val="00045988"/>
    <w:pPr>
      <w:spacing w:line="201" w:lineRule="atLeast"/>
    </w:pPr>
    <w:rPr>
      <w:rFonts w:ascii="Acumin Pro" w:hAnsi="Acumin Pro" w:cstheme="minorBidi"/>
      <w:color w:val="auto"/>
    </w:rPr>
  </w:style>
  <w:style w:type="paragraph" w:styleId="Pa36" w:customStyle="1">
    <w:name w:val="Pa36"/>
    <w:basedOn w:val="Default"/>
    <w:next w:val="Default"/>
    <w:uiPriority w:val="99"/>
    <w:rsid w:val="00F132B4"/>
    <w:pPr>
      <w:spacing w:line="201" w:lineRule="atLeast"/>
    </w:pPr>
    <w:rPr>
      <w:rFonts w:ascii="Acumin Pro" w:hAnsi="Acumin Pro" w:cstheme="minorBidi"/>
      <w:color w:val="auto"/>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A5DAE"/>
    <w:rPr>
      <w:b/>
      <w:bCs/>
    </w:rPr>
  </w:style>
  <w:style w:type="character" w:styleId="CommentSubjectChar" w:customStyle="1">
    <w:name w:val="Comment Subject Char"/>
    <w:basedOn w:val="CommentTextChar"/>
    <w:link w:val="CommentSubject"/>
    <w:uiPriority w:val="99"/>
    <w:semiHidden/>
    <w:rsid w:val="005A5DAE"/>
    <w:rPr>
      <w:b/>
      <w:bCs/>
      <w:sz w:val="20"/>
      <w:szCs w:val="20"/>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header" Target="/word/header.xml" Id="R30d1e2bebb344ced" /><Relationship Type="http://schemas.openxmlformats.org/officeDocument/2006/relationships/footer" Target="/word/footer.xml" Id="R474e1c51fba543af" /><Relationship Type="http://schemas.openxmlformats.org/officeDocument/2006/relationships/header" Target="/word/header2.xml" Id="R5c8e30281ebd4d7d" /><Relationship Type="http://schemas.openxmlformats.org/officeDocument/2006/relationships/footer" Target="/word/footer2.xml" Id="R1f4e646874894ce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A4E14-C4DF-4588-A2B9-EB2F092C5F60}"/>
</file>

<file path=customXml/itemProps2.xml><?xml version="1.0" encoding="utf-8"?>
<ds:datastoreItem xmlns:ds="http://schemas.openxmlformats.org/officeDocument/2006/customXml" ds:itemID="{AE03301F-377E-4FF1-8387-3A8084382F75}">
  <ds:schemaRefs>
    <ds:schemaRef ds:uri="http://schemas.microsoft.com/sharepoint/v3/contenttype/forms"/>
  </ds:schemaRefs>
</ds:datastoreItem>
</file>

<file path=customXml/itemProps3.xml><?xml version="1.0" encoding="utf-8"?>
<ds:datastoreItem xmlns:ds="http://schemas.openxmlformats.org/officeDocument/2006/customXml" ds:itemID="{904E1CA4-F927-434E-8D43-2382890D3E74}">
  <ds:schemaRef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747afba1-b07a-4afc-ac4a-90b33893f39a"/>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B0F1526-2A3A-4712-A7A5-A09438494DB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CITB-ConstructionSkills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Haslam</dc:creator>
  <cp:keywords/>
  <dc:description/>
  <cp:lastModifiedBy>Jack Hayes</cp:lastModifiedBy>
  <cp:revision>28</cp:revision>
  <cp:lastPrinted>2019-10-21T13:41:00Z</cp:lastPrinted>
  <dcterms:created xsi:type="dcterms:W3CDTF">2019-10-18T12:24:00Z</dcterms:created>
  <dcterms:modified xsi:type="dcterms:W3CDTF">2021-03-15T09:38:06Z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